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37483" w14:textId="77777777" w:rsidR="00B94F40" w:rsidRDefault="00B94F40" w:rsidP="00012A2F">
      <w:bookmarkStart w:id="0" w:name="_Hlk22908588"/>
      <w:bookmarkStart w:id="1" w:name="_Hlk22908681"/>
      <w:bookmarkStart w:id="2" w:name="_Hlk22908746"/>
      <w:bookmarkStart w:id="3" w:name="_Hlk22909323"/>
      <w:bookmarkStart w:id="4" w:name="_Hlk23158586"/>
      <w:bookmarkStart w:id="5" w:name="_Hlk23329571"/>
      <w:bookmarkStart w:id="6" w:name="_Hlk23330327"/>
      <w:bookmarkStart w:id="7" w:name="_Hlk23332809"/>
      <w:bookmarkStart w:id="8" w:name="_GoBack"/>
      <w:bookmarkEnd w:id="8"/>
      <w:r>
        <w:rPr>
          <w:noProof/>
        </w:rPr>
        <mc:AlternateContent>
          <mc:Choice Requires="wps">
            <w:drawing>
              <wp:anchor distT="0" distB="0" distL="114300" distR="114300" simplePos="0" relativeHeight="251661312" behindDoc="0" locked="0" layoutInCell="0" allowOverlap="1" wp14:anchorId="36DDF7EA" wp14:editId="7C7C9A02">
                <wp:simplePos x="0" y="0"/>
                <wp:positionH relativeFrom="margin">
                  <wp:posOffset>-871268</wp:posOffset>
                </wp:positionH>
                <wp:positionV relativeFrom="margin">
                  <wp:posOffset>-112143</wp:posOffset>
                </wp:positionV>
                <wp:extent cx="7703389" cy="1283970"/>
                <wp:effectExtent l="0" t="0" r="0"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3389" cy="1283970"/>
                        </a:xfrm>
                        <a:prstGeom prst="rect">
                          <a:avLst/>
                        </a:prstGeom>
                        <a:solidFill>
                          <a:srgbClr val="E7E6E6">
                            <a:lumMod val="25000"/>
                          </a:srgbClr>
                        </a:solidFill>
                        <a:ln w="19050">
                          <a:noFill/>
                          <a:miter lim="800000"/>
                          <a:headEnd/>
                          <a:tailEnd/>
                        </a:ln>
                      </wps:spPr>
                      <wps:txbx>
                        <w:txbxContent>
                          <w:sdt>
                            <w:sdtPr>
                              <w:rPr>
                                <w:color w:val="FFFFFF" w:themeColor="background1"/>
                                <w:sz w:val="72"/>
                                <w:szCs w:val="72"/>
                              </w:rPr>
                              <w:alias w:val="Title"/>
                              <w:id w:val="2052027978"/>
                              <w:dataBinding w:prefixMappings="xmlns:ns0='http://schemas.openxmlformats.org/package/2006/metadata/core-properties' xmlns:ns1='http://purl.org/dc/elements/1.1/'" w:xpath="/ns0:coreProperties[1]/ns1:title[1]" w:storeItemID="{6C3C8BC8-F283-45AE-878A-BAB7291924A1}"/>
                              <w:text/>
                            </w:sdtPr>
                            <w:sdtEndPr/>
                            <w:sdtContent>
                              <w:p w14:paraId="7B258C72" w14:textId="2760DB73" w:rsidR="00B94F40" w:rsidRDefault="00B94F40" w:rsidP="00012A2F">
                                <w:pPr>
                                  <w:pStyle w:val="NoSpacing"/>
                                  <w:rPr>
                                    <w:rFonts w:ascii="Calibri" w:eastAsiaTheme="minorHAnsi" w:hAnsi="Calibri"/>
                                    <w:color w:val="FFFFFF" w:themeColor="background1"/>
                                    <w:sz w:val="72"/>
                                    <w:szCs w:val="72"/>
                                    <w:lang w:val="en-GB"/>
                                  </w:rPr>
                                </w:pPr>
                                <w:r>
                                  <w:rPr>
                                    <w:color w:val="FFFFFF" w:themeColor="background1"/>
                                    <w:sz w:val="72"/>
                                    <w:szCs w:val="72"/>
                                  </w:rPr>
                                  <w:t>Mill Levy Certification Application User Guide</w:t>
                                </w:r>
                              </w:p>
                            </w:sdtContent>
                          </w:sdt>
                          <w:p w14:paraId="6A89D9F0" w14:textId="77777777" w:rsidR="00B94F40" w:rsidRDefault="00B94F40" w:rsidP="00012A2F">
                            <w:pPr>
                              <w:pStyle w:val="NoSpacing"/>
                              <w:rPr>
                                <w:color w:val="FFFFFF" w:themeColor="background1"/>
                                <w:sz w:val="72"/>
                                <w:szCs w:val="72"/>
                              </w:rPr>
                            </w:pPr>
                            <w:r>
                              <w:rPr>
                                <w:color w:val="FFFFFF" w:themeColor="background1"/>
                                <w:sz w:val="72"/>
                                <w:szCs w:val="72"/>
                              </w:rPr>
                              <w:t>User’s Guide</w:t>
                            </w:r>
                          </w:p>
                          <w:p w14:paraId="457AB503" w14:textId="77777777" w:rsidR="00B94F40" w:rsidRPr="007E1DCD" w:rsidRDefault="00B94F40" w:rsidP="00012A2F">
                            <w:pPr>
                              <w:pStyle w:val="NoSpacing"/>
                              <w:rPr>
                                <w:color w:val="FFFFFF" w:themeColor="background1"/>
                                <w:sz w:val="72"/>
                                <w:szCs w:val="72"/>
                              </w:rPr>
                            </w:pPr>
                            <w:proofErr w:type="spellStart"/>
                            <w:r>
                              <w:rPr>
                                <w:color w:val="FFFFFF" w:themeColor="background1"/>
                                <w:sz w:val="72"/>
                                <w:szCs w:val="72"/>
                              </w:rPr>
                              <w:t>Userguiode</w:t>
                            </w:r>
                            <w:proofErr w:type="spellEnd"/>
                            <w:r>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DDF7EA" id="Rectangle 16" o:spid="_x0000_s1026" style="position:absolute;margin-left:-68.6pt;margin-top:-8.85pt;width:606.55pt;height:10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" o:allowincell="f" fillcolor="#3b3838" stroked="f" strokeweight="1.5pt">
                <v:textbox inset="14.4pt,,14.4pt">
                  <w:txbxContent>
                    <w:sdt>
                      <w:sdtPr>
                        <w:rPr>
                          <w:color w:val="FFFFFF" w:themeColor="background1"/>
                          <w:sz w:val="72"/>
                          <w:szCs w:val="72"/>
                        </w:rPr>
                        <w:alias w:val="Title"/>
                        <w:id w:val="2052027978"/>
                        <w:dataBinding w:prefixMappings="xmlns:ns0='http://schemas.openxmlformats.org/package/2006/metadata/core-properties' xmlns:ns1='http://purl.org/dc/elements/1.1/'" w:xpath="/ns0:coreProperties[1]/ns1:title[1]" w:storeItemID="{6C3C8BC8-F283-45AE-878A-BAB7291924A1}"/>
                        <w:text/>
                      </w:sdtPr>
                      <w:sdtEndPr/>
                      <w:sdtContent>
                        <w:p w14:paraId="7B258C72" w14:textId="2760DB73" w:rsidR="00B94F40" w:rsidRDefault="00B94F40" w:rsidP="00012A2F">
                          <w:pPr>
                            <w:pStyle w:val="NoSpacing"/>
                            <w:rPr>
                              <w:rFonts w:ascii="Calibri" w:eastAsiaTheme="minorHAnsi" w:hAnsi="Calibri"/>
                              <w:color w:val="FFFFFF" w:themeColor="background1"/>
                              <w:sz w:val="72"/>
                              <w:szCs w:val="72"/>
                              <w:lang w:val="en-GB"/>
                            </w:rPr>
                          </w:pPr>
                          <w:r>
                            <w:rPr>
                              <w:color w:val="FFFFFF" w:themeColor="background1"/>
                              <w:sz w:val="72"/>
                              <w:szCs w:val="72"/>
                            </w:rPr>
                            <w:t>Mill Levy Certification Application User Guide</w:t>
                          </w:r>
                        </w:p>
                      </w:sdtContent>
                    </w:sdt>
                    <w:p w14:paraId="6A89D9F0" w14:textId="77777777" w:rsidR="00B94F40" w:rsidRDefault="00B94F40" w:rsidP="00012A2F">
                      <w:pPr>
                        <w:pStyle w:val="NoSpacing"/>
                        <w:rPr>
                          <w:color w:val="FFFFFF" w:themeColor="background1"/>
                          <w:sz w:val="72"/>
                          <w:szCs w:val="72"/>
                        </w:rPr>
                      </w:pPr>
                      <w:r>
                        <w:rPr>
                          <w:color w:val="FFFFFF" w:themeColor="background1"/>
                          <w:sz w:val="72"/>
                          <w:szCs w:val="72"/>
                        </w:rPr>
                        <w:t>User’s Guide</w:t>
                      </w:r>
                    </w:p>
                    <w:p w14:paraId="457AB503" w14:textId="77777777" w:rsidR="00B94F40" w:rsidRPr="007E1DCD" w:rsidRDefault="00B94F40" w:rsidP="00012A2F">
                      <w:pPr>
                        <w:pStyle w:val="NoSpacing"/>
                        <w:rPr>
                          <w:color w:val="FFFFFF" w:themeColor="background1"/>
                          <w:sz w:val="72"/>
                          <w:szCs w:val="72"/>
                        </w:rPr>
                      </w:pPr>
                      <w:proofErr w:type="spellStart"/>
                      <w:r>
                        <w:rPr>
                          <w:color w:val="FFFFFF" w:themeColor="background1"/>
                          <w:sz w:val="72"/>
                          <w:szCs w:val="72"/>
                        </w:rPr>
                        <w:t>Userguiode</w:t>
                      </w:r>
                      <w:proofErr w:type="spellEnd"/>
                      <w:r>
                        <w:rPr>
                          <w:color w:val="FFFFFF" w:themeColor="background1"/>
                          <w:sz w:val="72"/>
                          <w:szCs w:val="72"/>
                        </w:rPr>
                        <w:t xml:space="preserve"> </w:t>
                      </w:r>
                    </w:p>
                  </w:txbxContent>
                </v:textbox>
                <w10:wrap anchorx="margin" anchory="margin"/>
              </v:rect>
            </w:pict>
          </mc:Fallback>
        </mc:AlternateContent>
      </w:r>
    </w:p>
    <w:p w14:paraId="53F9C6B1" w14:textId="77777777" w:rsidR="00B94F40" w:rsidRDefault="00B94F40" w:rsidP="00012A2F"/>
    <w:p w14:paraId="30484CF1" w14:textId="77777777" w:rsidR="00B94F40" w:rsidRDefault="00B94F40" w:rsidP="00012A2F"/>
    <w:p w14:paraId="60BC8ED1" w14:textId="77777777" w:rsidR="00B94F40" w:rsidRDefault="00B94F40" w:rsidP="00012A2F"/>
    <w:p w14:paraId="3CBFDCE4" w14:textId="77777777" w:rsidR="00B94F40" w:rsidRDefault="00B94F40" w:rsidP="00012A2F">
      <w:pPr>
        <w:ind w:left="7632"/>
      </w:pPr>
    </w:p>
    <w:p w14:paraId="2789DF10" w14:textId="77777777" w:rsidR="00B94F40" w:rsidRDefault="00B94F40" w:rsidP="00012A2F"/>
    <w:p w14:paraId="6F3F202F" w14:textId="77777777" w:rsidR="00B94F40" w:rsidRDefault="00B94F40" w:rsidP="00012A2F">
      <w:r>
        <w:rPr>
          <w:noProof/>
        </w:rPr>
        <mc:AlternateContent>
          <mc:Choice Requires="wps">
            <w:drawing>
              <wp:anchor distT="0" distB="0" distL="114300" distR="114300" simplePos="0" relativeHeight="251662336" behindDoc="0" locked="0" layoutInCell="1" allowOverlap="1" wp14:anchorId="532D32F1" wp14:editId="080816E7">
                <wp:simplePos x="0" y="0"/>
                <wp:positionH relativeFrom="column">
                  <wp:posOffset>4044950</wp:posOffset>
                </wp:positionH>
                <wp:positionV relativeFrom="paragraph">
                  <wp:posOffset>55952</wp:posOffset>
                </wp:positionV>
                <wp:extent cx="2988471" cy="10598785"/>
                <wp:effectExtent l="57150" t="57150" r="97790" b="12636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471" cy="10598785"/>
                        </a:xfrm>
                        <a:prstGeom prst="rect">
                          <a:avLst/>
                        </a:prstGeom>
                        <a:solidFill>
                          <a:schemeClr val="accent1">
                            <a:lumMod val="50000"/>
                          </a:schemeClr>
                        </a:solidFill>
                        <a:ln w="9525">
                          <a:noFill/>
                          <a:miter lim="800000"/>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sdt>
                            <w:sdtPr>
                              <w:rPr>
                                <w:color w:val="FFFFFF" w:themeColor="background1"/>
                                <w:sz w:val="96"/>
                                <w:szCs w:val="96"/>
                              </w:rPr>
                              <w:alias w:val="Year"/>
                              <w:id w:val="1547259247"/>
                              <w:dataBinding w:prefixMappings="xmlns:ns0='http://schemas.microsoft.com/office/2006/coverPageProps'" w:xpath="/ns0:CoverPageProperties[1]/ns0:PublishDate[1]" w:storeItemID="{55AF091B-3C7A-41E3-B477-F2FDAA23CFDA}"/>
                              <w:date w:fullDate="2020-11-10T00:00:00Z">
                                <w:dateFormat w:val="yyyy"/>
                                <w:lid w:val="en-US"/>
                                <w:storeMappedDataAs w:val="dateTime"/>
                                <w:calendar w:val="gregorian"/>
                              </w:date>
                            </w:sdtPr>
                            <w:sdtEndPr/>
                            <w:sdtContent>
                              <w:p w14:paraId="0F7F125A" w14:textId="70140165" w:rsidR="00B94F40" w:rsidRDefault="00B94F40" w:rsidP="00012A2F">
                                <w:pPr>
                                  <w:pStyle w:val="NoSpacing"/>
                                  <w:rPr>
                                    <w:color w:val="FFFFFF" w:themeColor="background1"/>
                                    <w:sz w:val="96"/>
                                    <w:szCs w:val="96"/>
                                  </w:rPr>
                                </w:pPr>
                                <w:r>
                                  <w:rPr>
                                    <w:color w:val="FFFFFF" w:themeColor="background1"/>
                                    <w:sz w:val="96"/>
                                    <w:szCs w:val="96"/>
                                  </w:rPr>
                                  <w:t>2020</w:t>
                                </w:r>
                              </w:p>
                            </w:sdtContent>
                          </w:sdt>
                          <w:p w14:paraId="18EFCD81" w14:textId="77777777" w:rsidR="00B94F40" w:rsidRDefault="00B94F40" w:rsidP="00012A2F">
                            <w:pPr>
                              <w:jc w:val="center"/>
                            </w:pPr>
                          </w:p>
                        </w:txbxContent>
                      </wps:txbx>
                      <wps:bodyPr rot="0" vert="horz" wrap="square" lIns="91440" tIns="45720" rIns="91440" bIns="45720" anchor="t" anchorCtr="0" upright="1">
                        <a:noAutofit/>
                      </wps:bodyPr>
                    </wps:wsp>
                  </a:graphicData>
                </a:graphic>
              </wp:anchor>
            </w:drawing>
          </mc:Choice>
          <mc:Fallback>
            <w:pict>
              <v:rect w14:anchorId="532D32F1" id="Rectangle 460" o:spid="_x0000_s1027" style="position:absolute;margin-left:318.5pt;margin-top:4.4pt;width:235.3pt;height:834.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" fillcolor="#1f3763 [1604]" stroked="f">
                <v:shadow on="t" color="black" opacity="26214f" origin="-.5,-.5" offset=".74836mm,.74836mm"/>
                <v:textbox>
                  <w:txbxContent>
                    <w:sdt>
                      <w:sdtPr>
                        <w:rPr>
                          <w:color w:val="FFFFFF" w:themeColor="background1"/>
                          <w:sz w:val="96"/>
                          <w:szCs w:val="96"/>
                        </w:rPr>
                        <w:alias w:val="Year"/>
                        <w:id w:val="1547259247"/>
                        <w:dataBinding w:prefixMappings="xmlns:ns0='http://schemas.microsoft.com/office/2006/coverPageProps'" w:xpath="/ns0:CoverPageProperties[1]/ns0:PublishDate[1]" w:storeItemID="{55AF091B-3C7A-41E3-B477-F2FDAA23CFDA}"/>
                        <w:date w:fullDate="2020-11-10T00:00:00Z">
                          <w:dateFormat w:val="yyyy"/>
                          <w:lid w:val="en-US"/>
                          <w:storeMappedDataAs w:val="dateTime"/>
                          <w:calendar w:val="gregorian"/>
                        </w:date>
                      </w:sdtPr>
                      <w:sdtEndPr/>
                      <w:sdtContent>
                        <w:p w14:paraId="0F7F125A" w14:textId="70140165" w:rsidR="00B94F40" w:rsidRDefault="00B94F40" w:rsidP="00012A2F">
                          <w:pPr>
                            <w:pStyle w:val="NoSpacing"/>
                            <w:rPr>
                              <w:color w:val="FFFFFF" w:themeColor="background1"/>
                              <w:sz w:val="96"/>
                              <w:szCs w:val="96"/>
                            </w:rPr>
                          </w:pPr>
                          <w:r>
                            <w:rPr>
                              <w:color w:val="FFFFFF" w:themeColor="background1"/>
                              <w:sz w:val="96"/>
                              <w:szCs w:val="96"/>
                            </w:rPr>
                            <w:t>2020</w:t>
                          </w:r>
                        </w:p>
                      </w:sdtContent>
                    </w:sdt>
                    <w:p w14:paraId="18EFCD81" w14:textId="77777777" w:rsidR="00B94F40" w:rsidRDefault="00B94F40" w:rsidP="00012A2F">
                      <w:pPr>
                        <w:jc w:val="center"/>
                      </w:pPr>
                    </w:p>
                  </w:txbxContent>
                </v:textbox>
              </v:rect>
            </w:pict>
          </mc:Fallback>
        </mc:AlternateContent>
      </w:r>
    </w:p>
    <w:p w14:paraId="63C28DD4" w14:textId="77777777" w:rsidR="00B94F40" w:rsidRDefault="00B94F40" w:rsidP="00012A2F">
      <w:r>
        <w:rPr>
          <w:noProof/>
        </w:rPr>
        <w:drawing>
          <wp:anchor distT="0" distB="0" distL="114300" distR="114300" simplePos="0" relativeHeight="251660288" behindDoc="0" locked="0" layoutInCell="0" allowOverlap="1" wp14:anchorId="39635D1B" wp14:editId="33F7AFB3">
            <wp:simplePos x="0" y="0"/>
            <wp:positionH relativeFrom="page">
              <wp:posOffset>532083</wp:posOffset>
            </wp:positionH>
            <wp:positionV relativeFrom="margin">
              <wp:posOffset>2846417</wp:posOffset>
            </wp:positionV>
            <wp:extent cx="3992245" cy="4485589"/>
            <wp:effectExtent l="76200" t="57150" r="46355" b="10604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3" cstate="print">
                      <a:extLst>
                        <a:ext uri="{28A0092B-C50C-407E-A947-70E740481C1C}">
                          <a14:useLocalDpi xmlns:a14="http://schemas.microsoft.com/office/drawing/2010/main" val="0"/>
                        </a:ext>
                      </a:extLst>
                    </a:blip>
                    <a:srcRect l="43496"/>
                    <a:stretch/>
                  </pic:blipFill>
                  <pic:spPr bwMode="auto">
                    <a:xfrm>
                      <a:off x="0" y="0"/>
                      <a:ext cx="3992245" cy="448558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01C262B" wp14:editId="12F105AF">
                <wp:simplePos x="0" y="0"/>
                <wp:positionH relativeFrom="column">
                  <wp:posOffset>4043992</wp:posOffset>
                </wp:positionH>
                <wp:positionV relativeFrom="paragraph">
                  <wp:posOffset>4233209</wp:posOffset>
                </wp:positionV>
                <wp:extent cx="3089252" cy="2979948"/>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52" cy="2979948"/>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rPr>
                              <w:alias w:val="Author"/>
                              <w:id w:val="-81921404"/>
                              <w:dataBinding w:prefixMappings="xmlns:ns0='http://schemas.openxmlformats.org/package/2006/metadata/core-properties' xmlns:ns1='http://purl.org/dc/elements/1.1/'" w:xpath="/ns0:coreProperties[1]/ns1:creator[1]" w:storeItemID="{6C3C8BC8-F283-45AE-878A-BAB7291924A1}"/>
                              <w:text/>
                            </w:sdtPr>
                            <w:sdtEndPr/>
                            <w:sdtContent>
                              <w:p w14:paraId="42AB9A4A" w14:textId="458A252C" w:rsidR="00B94F40" w:rsidRDefault="00B94F40" w:rsidP="00012A2F">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266900090"/>
                              <w:dataBinding w:prefixMappings="xmlns:ns0='http://schemas.openxmlformats.org/officeDocument/2006/extended-properties'" w:xpath="/ns0:Properties[1]/ns0:Company[1]" w:storeItemID="{6668398D-A668-4E3E-A5EB-62B293D839F1}"/>
                              <w:text/>
                            </w:sdtPr>
                            <w:sdtEndPr/>
                            <w:sdtContent>
                              <w:p w14:paraId="4C4AED36" w14:textId="03B3E262" w:rsidR="00B94F40" w:rsidRDefault="00B94F40" w:rsidP="00012A2F">
                                <w:pPr>
                                  <w:pStyle w:val="NoSpacing"/>
                                  <w:spacing w:line="360" w:lineRule="auto"/>
                                  <w:rPr>
                                    <w:color w:val="FFFFFF" w:themeColor="background1"/>
                                  </w:rPr>
                                </w:pPr>
                                <w:r>
                                  <w:rPr>
                                    <w:color w:val="FFFFFF" w:themeColor="background1"/>
                                  </w:rPr>
                                  <w:t>Revision 2.0</w:t>
                                </w:r>
                              </w:p>
                            </w:sdtContent>
                          </w:sdt>
                          <w:sdt>
                            <w:sdtPr>
                              <w:rPr>
                                <w:color w:val="FFFFFF" w:themeColor="background1"/>
                              </w:rPr>
                              <w:alias w:val="Date"/>
                              <w:id w:val="-1080827537"/>
                              <w:dataBinding w:prefixMappings="xmlns:ns0='http://schemas.microsoft.com/office/2006/coverPageProps'" w:xpath="/ns0:CoverPageProperties[1]/ns0:PublishDate[1]" w:storeItemID="{55AF091B-3C7A-41E3-B477-F2FDAA23CFDA}"/>
                              <w:date w:fullDate="2020-11-10T00:00:00Z">
                                <w:dateFormat w:val="M/d/yyyy"/>
                                <w:lid w:val="en-US"/>
                                <w:storeMappedDataAs w:val="dateTime"/>
                                <w:calendar w:val="gregorian"/>
                              </w:date>
                            </w:sdtPr>
                            <w:sdtEndPr/>
                            <w:sdtContent>
                              <w:p w14:paraId="717B12C5" w14:textId="1D545905" w:rsidR="00B94F40" w:rsidRDefault="00B94F40" w:rsidP="00012A2F">
                                <w:pPr>
                                  <w:pStyle w:val="NoSpacing"/>
                                  <w:spacing w:line="360" w:lineRule="auto"/>
                                  <w:rPr>
                                    <w:color w:val="FFFFFF" w:themeColor="background1"/>
                                  </w:rPr>
                                </w:pPr>
                                <w:r>
                                  <w:rPr>
                                    <w:color w:val="FFFFFF" w:themeColor="background1"/>
                                  </w:rPr>
                                  <w:t>11/10/2020</w:t>
                                </w:r>
                              </w:p>
                            </w:sdtContent>
                          </w:sdt>
                        </w:txbxContent>
                      </wps:txbx>
                      <wps:bodyPr rot="0" vert="horz" wrap="square" lIns="365760" tIns="182880" rIns="182880" bIns="182880" anchor="b" anchorCtr="0" upright="1">
                        <a:noAutofit/>
                      </wps:bodyPr>
                    </wps:wsp>
                  </a:graphicData>
                </a:graphic>
              </wp:anchor>
            </w:drawing>
          </mc:Choice>
          <mc:Fallback>
            <w:pict>
              <v:rect w14:anchorId="401C262B" id="Rectangle 9" o:spid="_x0000_s1028" style="position:absolute;margin-left:318.4pt;margin-top:333.3pt;width:243.25pt;height:234.6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" filled="f" stroked="f" strokecolor="white" strokeweight="1pt">
                <v:fill opacity="52428f"/>
                <v:shadow on="t" color="black" opacity="20971f" offset="0,2.2pt"/>
                <v:textbox inset="28.8pt,14.4pt,14.4pt,14.4pt">
                  <w:txbxContent>
                    <w:sdt>
                      <w:sdtPr>
                        <w:rPr>
                          <w:color w:val="FFFFFF" w:themeColor="background1"/>
                        </w:rPr>
                        <w:alias w:val="Author"/>
                        <w:id w:val="-81921404"/>
                        <w:dataBinding w:prefixMappings="xmlns:ns0='http://schemas.openxmlformats.org/package/2006/metadata/core-properties' xmlns:ns1='http://purl.org/dc/elements/1.1/'" w:xpath="/ns0:coreProperties[1]/ns1:creator[1]" w:storeItemID="{6C3C8BC8-F283-45AE-878A-BAB7291924A1}"/>
                        <w:text/>
                      </w:sdtPr>
                      <w:sdtEndPr/>
                      <w:sdtContent>
                        <w:p w14:paraId="42AB9A4A" w14:textId="458A252C" w:rsidR="00B94F40" w:rsidRDefault="00B94F40" w:rsidP="00012A2F">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266900090"/>
                        <w:dataBinding w:prefixMappings="xmlns:ns0='http://schemas.openxmlformats.org/officeDocument/2006/extended-properties'" w:xpath="/ns0:Properties[1]/ns0:Company[1]" w:storeItemID="{6668398D-A668-4E3E-A5EB-62B293D839F1}"/>
                        <w:text/>
                      </w:sdtPr>
                      <w:sdtEndPr/>
                      <w:sdtContent>
                        <w:p w14:paraId="4C4AED36" w14:textId="03B3E262" w:rsidR="00B94F40" w:rsidRDefault="00B94F40" w:rsidP="00012A2F">
                          <w:pPr>
                            <w:pStyle w:val="NoSpacing"/>
                            <w:spacing w:line="360" w:lineRule="auto"/>
                            <w:rPr>
                              <w:color w:val="FFFFFF" w:themeColor="background1"/>
                            </w:rPr>
                          </w:pPr>
                          <w:r>
                            <w:rPr>
                              <w:color w:val="FFFFFF" w:themeColor="background1"/>
                            </w:rPr>
                            <w:t>Revision 2.0</w:t>
                          </w:r>
                        </w:p>
                      </w:sdtContent>
                    </w:sdt>
                    <w:sdt>
                      <w:sdtPr>
                        <w:rPr>
                          <w:color w:val="FFFFFF" w:themeColor="background1"/>
                        </w:rPr>
                        <w:alias w:val="Date"/>
                        <w:id w:val="-1080827537"/>
                        <w:dataBinding w:prefixMappings="xmlns:ns0='http://schemas.microsoft.com/office/2006/coverPageProps'" w:xpath="/ns0:CoverPageProperties[1]/ns0:PublishDate[1]" w:storeItemID="{55AF091B-3C7A-41E3-B477-F2FDAA23CFDA}"/>
                        <w:date w:fullDate="2020-11-10T00:00:00Z">
                          <w:dateFormat w:val="M/d/yyyy"/>
                          <w:lid w:val="en-US"/>
                          <w:storeMappedDataAs w:val="dateTime"/>
                          <w:calendar w:val="gregorian"/>
                        </w:date>
                      </w:sdtPr>
                      <w:sdtEndPr/>
                      <w:sdtContent>
                        <w:p w14:paraId="717B12C5" w14:textId="1D545905" w:rsidR="00B94F40" w:rsidRDefault="00B94F40" w:rsidP="00012A2F">
                          <w:pPr>
                            <w:pStyle w:val="NoSpacing"/>
                            <w:spacing w:line="360" w:lineRule="auto"/>
                            <w:rPr>
                              <w:color w:val="FFFFFF" w:themeColor="background1"/>
                            </w:rPr>
                          </w:pPr>
                          <w:r>
                            <w:rPr>
                              <w:color w:val="FFFFFF" w:themeColor="background1"/>
                            </w:rPr>
                            <w:t>11/10/2020</w:t>
                          </w:r>
                        </w:p>
                      </w:sdtContent>
                    </w:sdt>
                  </w:txbxContent>
                </v:textbox>
              </v:rect>
            </w:pict>
          </mc:Fallback>
        </mc:AlternateContent>
      </w:r>
      <w:r>
        <w:br w:type="page"/>
      </w:r>
    </w:p>
    <w:p w14:paraId="39C7E771" w14:textId="77777777" w:rsidR="00B94F40" w:rsidRDefault="00B94F40" w:rsidP="00012A2F">
      <w:pPr>
        <w:tabs>
          <w:tab w:val="left" w:pos="7010"/>
        </w:tabs>
        <w:rPr>
          <w:rFonts w:ascii="Trebuchet MS" w:hAnsi="Trebuchet MS"/>
          <w:i/>
          <w:sz w:val="28"/>
          <w:szCs w:val="28"/>
        </w:rPr>
      </w:pPr>
      <w:r>
        <w:rPr>
          <w:rFonts w:ascii="Trebuchet MS" w:hAnsi="Trebuchet MS"/>
          <w:i/>
          <w:sz w:val="28"/>
          <w:szCs w:val="28"/>
        </w:rPr>
        <w:lastRenderedPageBreak/>
        <w:tab/>
      </w:r>
    </w:p>
    <w:p w14:paraId="4506A355" w14:textId="77777777" w:rsidR="00B94F40" w:rsidRDefault="00B94F40" w:rsidP="00012A2F">
      <w:pPr>
        <w:pStyle w:val="TOCTitle"/>
      </w:pPr>
      <w:r>
        <w:t xml:space="preserve">Mill Levy Certification Application TOC </w:t>
      </w:r>
    </w:p>
    <w:p w14:paraId="2AB4C015" w14:textId="77777777" w:rsidR="00B94F40" w:rsidRDefault="00B94F40" w:rsidP="00012A2F">
      <w:pPr>
        <w:pStyle w:val="MemoLine"/>
      </w:pPr>
    </w:p>
    <w:p w14:paraId="7339B50D" w14:textId="77777777" w:rsidR="00B94F40" w:rsidRDefault="00B94F40" w:rsidP="00012A2F">
      <w:pPr>
        <w:pStyle w:val="TOC4"/>
        <w:rPr>
          <w:rFonts w:asciiTheme="minorHAnsi" w:eastAsiaTheme="minorEastAsia" w:hAnsiTheme="minorHAnsi"/>
          <w:noProof/>
          <w:color w:val="auto"/>
          <w:sz w:val="22"/>
          <w:lang w:val="en-US"/>
        </w:rPr>
      </w:pPr>
      <w:r>
        <w:fldChar w:fldCharType="begin"/>
      </w:r>
      <w:r>
        <w:instrText xml:space="preserve"> TOC \o "1-5" \h \z \u \t "-1" </w:instrText>
      </w:r>
      <w:r>
        <w:fldChar w:fldCharType="separate"/>
      </w:r>
      <w:hyperlink w:anchor="_Toc56164114" w:history="1">
        <w:r w:rsidRPr="001E7143">
          <w:rPr>
            <w:rStyle w:val="Hyperlink"/>
            <w:noProof/>
          </w:rPr>
          <w:t>Overview</w:t>
        </w:r>
        <w:r>
          <w:rPr>
            <w:noProof/>
            <w:webHidden/>
          </w:rPr>
          <w:tab/>
        </w:r>
        <w:r>
          <w:rPr>
            <w:noProof/>
            <w:webHidden/>
          </w:rPr>
          <w:fldChar w:fldCharType="begin"/>
        </w:r>
        <w:r>
          <w:rPr>
            <w:noProof/>
            <w:webHidden/>
          </w:rPr>
          <w:instrText xml:space="preserve"> PAGEREF _Toc56164114 \h </w:instrText>
        </w:r>
        <w:r>
          <w:rPr>
            <w:noProof/>
            <w:webHidden/>
          </w:rPr>
        </w:r>
        <w:r>
          <w:rPr>
            <w:noProof/>
            <w:webHidden/>
          </w:rPr>
          <w:fldChar w:fldCharType="separate"/>
        </w:r>
        <w:r>
          <w:rPr>
            <w:noProof/>
            <w:webHidden/>
          </w:rPr>
          <w:t>2</w:t>
        </w:r>
        <w:r>
          <w:rPr>
            <w:noProof/>
            <w:webHidden/>
          </w:rPr>
          <w:fldChar w:fldCharType="end"/>
        </w:r>
      </w:hyperlink>
    </w:p>
    <w:p w14:paraId="07E3A23F"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15" w:history="1">
        <w:r w:rsidR="00B94F40" w:rsidRPr="001E7143">
          <w:rPr>
            <w:rStyle w:val="Hyperlink"/>
            <w:rFonts w:asciiTheme="majorHAnsi" w:hAnsiTheme="majorHAnsi" w:cstheme="majorHAnsi"/>
            <w:noProof/>
          </w:rPr>
          <w:t>Introduction</w:t>
        </w:r>
        <w:r w:rsidR="00B94F40">
          <w:rPr>
            <w:noProof/>
            <w:webHidden/>
          </w:rPr>
          <w:tab/>
        </w:r>
        <w:r w:rsidR="00B94F40">
          <w:rPr>
            <w:noProof/>
            <w:webHidden/>
          </w:rPr>
          <w:fldChar w:fldCharType="begin"/>
        </w:r>
        <w:r w:rsidR="00B94F40">
          <w:rPr>
            <w:noProof/>
            <w:webHidden/>
          </w:rPr>
          <w:instrText xml:space="preserve"> PAGEREF _Toc56164115 \h </w:instrText>
        </w:r>
        <w:r w:rsidR="00B94F40">
          <w:rPr>
            <w:noProof/>
            <w:webHidden/>
          </w:rPr>
        </w:r>
        <w:r w:rsidR="00B94F40">
          <w:rPr>
            <w:noProof/>
            <w:webHidden/>
          </w:rPr>
          <w:fldChar w:fldCharType="separate"/>
        </w:r>
        <w:r w:rsidR="00B94F40">
          <w:rPr>
            <w:noProof/>
            <w:webHidden/>
          </w:rPr>
          <w:t>2</w:t>
        </w:r>
        <w:r w:rsidR="00B94F40">
          <w:rPr>
            <w:noProof/>
            <w:webHidden/>
          </w:rPr>
          <w:fldChar w:fldCharType="end"/>
        </w:r>
      </w:hyperlink>
    </w:p>
    <w:p w14:paraId="42D3FB5E"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16" w:history="1">
        <w:r w:rsidR="00B94F40" w:rsidRPr="001E7143">
          <w:rPr>
            <w:rStyle w:val="Hyperlink"/>
            <w:rFonts w:asciiTheme="majorHAnsi" w:hAnsiTheme="majorHAnsi" w:cstheme="majorHAnsi"/>
            <w:noProof/>
          </w:rPr>
          <w:t>Learning Objectives</w:t>
        </w:r>
        <w:r w:rsidR="00B94F40">
          <w:rPr>
            <w:noProof/>
            <w:webHidden/>
          </w:rPr>
          <w:tab/>
        </w:r>
        <w:r w:rsidR="00B94F40">
          <w:rPr>
            <w:noProof/>
            <w:webHidden/>
          </w:rPr>
          <w:fldChar w:fldCharType="begin"/>
        </w:r>
        <w:r w:rsidR="00B94F40">
          <w:rPr>
            <w:noProof/>
            <w:webHidden/>
          </w:rPr>
          <w:instrText xml:space="preserve"> PAGEREF _Toc56164116 \h </w:instrText>
        </w:r>
        <w:r w:rsidR="00B94F40">
          <w:rPr>
            <w:noProof/>
            <w:webHidden/>
          </w:rPr>
        </w:r>
        <w:r w:rsidR="00B94F40">
          <w:rPr>
            <w:noProof/>
            <w:webHidden/>
          </w:rPr>
          <w:fldChar w:fldCharType="separate"/>
        </w:r>
        <w:r w:rsidR="00B94F40">
          <w:rPr>
            <w:noProof/>
            <w:webHidden/>
          </w:rPr>
          <w:t>2</w:t>
        </w:r>
        <w:r w:rsidR="00B94F40">
          <w:rPr>
            <w:noProof/>
            <w:webHidden/>
          </w:rPr>
          <w:fldChar w:fldCharType="end"/>
        </w:r>
      </w:hyperlink>
    </w:p>
    <w:p w14:paraId="595F0CA1"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17" w:history="1">
        <w:r w:rsidR="00B94F40" w:rsidRPr="001E7143">
          <w:rPr>
            <w:rStyle w:val="Hyperlink"/>
            <w:rFonts w:asciiTheme="majorHAnsi" w:hAnsiTheme="majorHAnsi" w:cstheme="majorHAnsi"/>
            <w:noProof/>
          </w:rPr>
          <w:t>Authorized User Guidelines</w:t>
        </w:r>
        <w:r w:rsidR="00B94F40">
          <w:rPr>
            <w:noProof/>
            <w:webHidden/>
          </w:rPr>
          <w:tab/>
        </w:r>
        <w:r w:rsidR="00B94F40">
          <w:rPr>
            <w:noProof/>
            <w:webHidden/>
          </w:rPr>
          <w:fldChar w:fldCharType="begin"/>
        </w:r>
        <w:r w:rsidR="00B94F40">
          <w:rPr>
            <w:noProof/>
            <w:webHidden/>
          </w:rPr>
          <w:instrText xml:space="preserve"> PAGEREF _Toc56164117 \h </w:instrText>
        </w:r>
        <w:r w:rsidR="00B94F40">
          <w:rPr>
            <w:noProof/>
            <w:webHidden/>
          </w:rPr>
        </w:r>
        <w:r w:rsidR="00B94F40">
          <w:rPr>
            <w:noProof/>
            <w:webHidden/>
          </w:rPr>
          <w:fldChar w:fldCharType="separate"/>
        </w:r>
        <w:r w:rsidR="00B94F40">
          <w:rPr>
            <w:noProof/>
            <w:webHidden/>
          </w:rPr>
          <w:t>2</w:t>
        </w:r>
        <w:r w:rsidR="00B94F40">
          <w:rPr>
            <w:noProof/>
            <w:webHidden/>
          </w:rPr>
          <w:fldChar w:fldCharType="end"/>
        </w:r>
      </w:hyperlink>
    </w:p>
    <w:p w14:paraId="2E746145" w14:textId="77777777" w:rsidR="00B94F40" w:rsidRDefault="00CC4AF4" w:rsidP="00012A2F">
      <w:pPr>
        <w:pStyle w:val="TOC4"/>
        <w:rPr>
          <w:rFonts w:asciiTheme="minorHAnsi" w:eastAsiaTheme="minorEastAsia" w:hAnsiTheme="minorHAnsi"/>
          <w:noProof/>
          <w:color w:val="auto"/>
          <w:sz w:val="22"/>
          <w:lang w:val="en-US"/>
        </w:rPr>
      </w:pPr>
      <w:hyperlink w:anchor="_Toc56164118" w:history="1">
        <w:r w:rsidR="00B94F40" w:rsidRPr="001E7143">
          <w:rPr>
            <w:rStyle w:val="Hyperlink"/>
            <w:noProof/>
          </w:rPr>
          <w:t>Mill Levy Application Navigation</w:t>
        </w:r>
        <w:r w:rsidR="00B94F40">
          <w:rPr>
            <w:noProof/>
            <w:webHidden/>
          </w:rPr>
          <w:tab/>
        </w:r>
        <w:r w:rsidR="00B94F40">
          <w:rPr>
            <w:noProof/>
            <w:webHidden/>
          </w:rPr>
          <w:fldChar w:fldCharType="begin"/>
        </w:r>
        <w:r w:rsidR="00B94F40">
          <w:rPr>
            <w:noProof/>
            <w:webHidden/>
          </w:rPr>
          <w:instrText xml:space="preserve"> PAGEREF _Toc56164118 \h </w:instrText>
        </w:r>
        <w:r w:rsidR="00B94F40">
          <w:rPr>
            <w:noProof/>
            <w:webHidden/>
          </w:rPr>
        </w:r>
        <w:r w:rsidR="00B94F40">
          <w:rPr>
            <w:noProof/>
            <w:webHidden/>
          </w:rPr>
          <w:fldChar w:fldCharType="separate"/>
        </w:r>
        <w:r w:rsidR="00B94F40">
          <w:rPr>
            <w:noProof/>
            <w:webHidden/>
          </w:rPr>
          <w:t>3</w:t>
        </w:r>
        <w:r w:rsidR="00B94F40">
          <w:rPr>
            <w:noProof/>
            <w:webHidden/>
          </w:rPr>
          <w:fldChar w:fldCharType="end"/>
        </w:r>
      </w:hyperlink>
    </w:p>
    <w:p w14:paraId="41C4534E"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19" w:history="1">
        <w:r w:rsidR="00B94F40" w:rsidRPr="001E7143">
          <w:rPr>
            <w:rStyle w:val="Hyperlink"/>
            <w:rFonts w:asciiTheme="majorHAnsi" w:hAnsiTheme="majorHAnsi" w:cstheme="majorHAnsi"/>
            <w:noProof/>
          </w:rPr>
          <w:t>Login Screen</w:t>
        </w:r>
        <w:r w:rsidR="00B94F40">
          <w:rPr>
            <w:noProof/>
            <w:webHidden/>
          </w:rPr>
          <w:tab/>
        </w:r>
        <w:r w:rsidR="00B94F40">
          <w:rPr>
            <w:noProof/>
            <w:webHidden/>
          </w:rPr>
          <w:fldChar w:fldCharType="begin"/>
        </w:r>
        <w:r w:rsidR="00B94F40">
          <w:rPr>
            <w:noProof/>
            <w:webHidden/>
          </w:rPr>
          <w:instrText xml:space="preserve"> PAGEREF _Toc56164119 \h </w:instrText>
        </w:r>
        <w:r w:rsidR="00B94F40">
          <w:rPr>
            <w:noProof/>
            <w:webHidden/>
          </w:rPr>
        </w:r>
        <w:r w:rsidR="00B94F40">
          <w:rPr>
            <w:noProof/>
            <w:webHidden/>
          </w:rPr>
          <w:fldChar w:fldCharType="separate"/>
        </w:r>
        <w:r w:rsidR="00B94F40">
          <w:rPr>
            <w:noProof/>
            <w:webHidden/>
          </w:rPr>
          <w:t>3</w:t>
        </w:r>
        <w:r w:rsidR="00B94F40">
          <w:rPr>
            <w:noProof/>
            <w:webHidden/>
          </w:rPr>
          <w:fldChar w:fldCharType="end"/>
        </w:r>
      </w:hyperlink>
    </w:p>
    <w:p w14:paraId="23BCBCDE"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0" w:history="1">
        <w:r w:rsidR="00B94F40" w:rsidRPr="001E7143">
          <w:rPr>
            <w:rStyle w:val="Hyperlink"/>
            <w:rFonts w:asciiTheme="majorHAnsi" w:hAnsiTheme="majorHAnsi" w:cstheme="majorHAnsi"/>
            <w:noProof/>
          </w:rPr>
          <w:t>Landing Page Overview</w:t>
        </w:r>
        <w:r w:rsidR="00B94F40">
          <w:rPr>
            <w:noProof/>
            <w:webHidden/>
          </w:rPr>
          <w:tab/>
        </w:r>
        <w:r w:rsidR="00B94F40">
          <w:rPr>
            <w:noProof/>
            <w:webHidden/>
          </w:rPr>
          <w:fldChar w:fldCharType="begin"/>
        </w:r>
        <w:r w:rsidR="00B94F40">
          <w:rPr>
            <w:noProof/>
            <w:webHidden/>
          </w:rPr>
          <w:instrText xml:space="preserve"> PAGEREF _Toc56164120 \h </w:instrText>
        </w:r>
        <w:r w:rsidR="00B94F40">
          <w:rPr>
            <w:noProof/>
            <w:webHidden/>
          </w:rPr>
        </w:r>
        <w:r w:rsidR="00B94F40">
          <w:rPr>
            <w:noProof/>
            <w:webHidden/>
          </w:rPr>
          <w:fldChar w:fldCharType="separate"/>
        </w:r>
        <w:r w:rsidR="00B94F40">
          <w:rPr>
            <w:noProof/>
            <w:webHidden/>
          </w:rPr>
          <w:t>3</w:t>
        </w:r>
        <w:r w:rsidR="00B94F40">
          <w:rPr>
            <w:noProof/>
            <w:webHidden/>
          </w:rPr>
          <w:fldChar w:fldCharType="end"/>
        </w:r>
      </w:hyperlink>
    </w:p>
    <w:p w14:paraId="1AA648D9"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1" w:history="1">
        <w:r w:rsidR="00B94F40" w:rsidRPr="001E7143">
          <w:rPr>
            <w:rStyle w:val="Hyperlink"/>
            <w:rFonts w:asciiTheme="majorHAnsi" w:hAnsiTheme="majorHAnsi" w:cstheme="majorHAnsi"/>
            <w:noProof/>
          </w:rPr>
          <w:t>Navigation Overview</w:t>
        </w:r>
        <w:r w:rsidR="00B94F40">
          <w:rPr>
            <w:noProof/>
            <w:webHidden/>
          </w:rPr>
          <w:tab/>
        </w:r>
        <w:r w:rsidR="00B94F40">
          <w:rPr>
            <w:noProof/>
            <w:webHidden/>
          </w:rPr>
          <w:fldChar w:fldCharType="begin"/>
        </w:r>
        <w:r w:rsidR="00B94F40">
          <w:rPr>
            <w:noProof/>
            <w:webHidden/>
          </w:rPr>
          <w:instrText xml:space="preserve"> PAGEREF _Toc56164121 \h </w:instrText>
        </w:r>
        <w:r w:rsidR="00B94F40">
          <w:rPr>
            <w:noProof/>
            <w:webHidden/>
          </w:rPr>
        </w:r>
        <w:r w:rsidR="00B94F40">
          <w:rPr>
            <w:noProof/>
            <w:webHidden/>
          </w:rPr>
          <w:fldChar w:fldCharType="separate"/>
        </w:r>
        <w:r w:rsidR="00B94F40">
          <w:rPr>
            <w:noProof/>
            <w:webHidden/>
          </w:rPr>
          <w:t>5</w:t>
        </w:r>
        <w:r w:rsidR="00B94F40">
          <w:rPr>
            <w:noProof/>
            <w:webHidden/>
          </w:rPr>
          <w:fldChar w:fldCharType="end"/>
        </w:r>
      </w:hyperlink>
    </w:p>
    <w:p w14:paraId="78456925"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2" w:history="1">
        <w:r w:rsidR="00B94F40" w:rsidRPr="001E7143">
          <w:rPr>
            <w:rStyle w:val="Hyperlink"/>
            <w:rFonts w:asciiTheme="majorHAnsi" w:hAnsiTheme="majorHAnsi" w:cstheme="majorHAnsi"/>
            <w:noProof/>
          </w:rPr>
          <w:t>General Operating Tab</w:t>
        </w:r>
        <w:r w:rsidR="00B94F40">
          <w:rPr>
            <w:noProof/>
            <w:webHidden/>
          </w:rPr>
          <w:tab/>
        </w:r>
        <w:r w:rsidR="00B94F40">
          <w:rPr>
            <w:noProof/>
            <w:webHidden/>
          </w:rPr>
          <w:fldChar w:fldCharType="begin"/>
        </w:r>
        <w:r w:rsidR="00B94F40">
          <w:rPr>
            <w:noProof/>
            <w:webHidden/>
          </w:rPr>
          <w:instrText xml:space="preserve"> PAGEREF _Toc56164122 \h </w:instrText>
        </w:r>
        <w:r w:rsidR="00B94F40">
          <w:rPr>
            <w:noProof/>
            <w:webHidden/>
          </w:rPr>
        </w:r>
        <w:r w:rsidR="00B94F40">
          <w:rPr>
            <w:noProof/>
            <w:webHidden/>
          </w:rPr>
          <w:fldChar w:fldCharType="separate"/>
        </w:r>
        <w:r w:rsidR="00B94F40">
          <w:rPr>
            <w:noProof/>
            <w:webHidden/>
          </w:rPr>
          <w:t>6</w:t>
        </w:r>
        <w:r w:rsidR="00B94F40">
          <w:rPr>
            <w:noProof/>
            <w:webHidden/>
          </w:rPr>
          <w:fldChar w:fldCharType="end"/>
        </w:r>
      </w:hyperlink>
    </w:p>
    <w:p w14:paraId="19DFB91D"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3" w:history="1">
        <w:r w:rsidR="00B94F40" w:rsidRPr="001E7143">
          <w:rPr>
            <w:rStyle w:val="Hyperlink"/>
            <w:rFonts w:asciiTheme="majorHAnsi" w:hAnsiTheme="majorHAnsi" w:cstheme="majorHAnsi"/>
            <w:noProof/>
          </w:rPr>
          <w:t>Bonds Tab</w:t>
        </w:r>
        <w:r w:rsidR="00B94F40">
          <w:rPr>
            <w:noProof/>
            <w:webHidden/>
          </w:rPr>
          <w:tab/>
        </w:r>
        <w:r w:rsidR="00B94F40">
          <w:rPr>
            <w:noProof/>
            <w:webHidden/>
          </w:rPr>
          <w:fldChar w:fldCharType="begin"/>
        </w:r>
        <w:r w:rsidR="00B94F40">
          <w:rPr>
            <w:noProof/>
            <w:webHidden/>
          </w:rPr>
          <w:instrText xml:space="preserve"> PAGEREF _Toc56164123 \h </w:instrText>
        </w:r>
        <w:r w:rsidR="00B94F40">
          <w:rPr>
            <w:noProof/>
            <w:webHidden/>
          </w:rPr>
        </w:r>
        <w:r w:rsidR="00B94F40">
          <w:rPr>
            <w:noProof/>
            <w:webHidden/>
          </w:rPr>
          <w:fldChar w:fldCharType="separate"/>
        </w:r>
        <w:r w:rsidR="00B94F40">
          <w:rPr>
            <w:noProof/>
            <w:webHidden/>
          </w:rPr>
          <w:t>7</w:t>
        </w:r>
        <w:r w:rsidR="00B94F40">
          <w:rPr>
            <w:noProof/>
            <w:webHidden/>
          </w:rPr>
          <w:fldChar w:fldCharType="end"/>
        </w:r>
      </w:hyperlink>
    </w:p>
    <w:p w14:paraId="36CD4D00"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4" w:history="1">
        <w:r w:rsidR="00B94F40" w:rsidRPr="001E7143">
          <w:rPr>
            <w:rStyle w:val="Hyperlink"/>
            <w:noProof/>
          </w:rPr>
          <w:t>DLG 70 Page 2</w:t>
        </w:r>
        <w:r w:rsidR="00B94F40">
          <w:rPr>
            <w:noProof/>
            <w:webHidden/>
          </w:rPr>
          <w:tab/>
        </w:r>
        <w:r w:rsidR="00B94F40">
          <w:rPr>
            <w:noProof/>
            <w:webHidden/>
          </w:rPr>
          <w:fldChar w:fldCharType="begin"/>
        </w:r>
        <w:r w:rsidR="00B94F40">
          <w:rPr>
            <w:noProof/>
            <w:webHidden/>
          </w:rPr>
          <w:instrText xml:space="preserve"> PAGEREF _Toc56164124 \h </w:instrText>
        </w:r>
        <w:r w:rsidR="00B94F40">
          <w:rPr>
            <w:noProof/>
            <w:webHidden/>
          </w:rPr>
        </w:r>
        <w:r w:rsidR="00B94F40">
          <w:rPr>
            <w:noProof/>
            <w:webHidden/>
          </w:rPr>
          <w:fldChar w:fldCharType="separate"/>
        </w:r>
        <w:r w:rsidR="00B94F40">
          <w:rPr>
            <w:noProof/>
            <w:webHidden/>
          </w:rPr>
          <w:t>7</w:t>
        </w:r>
        <w:r w:rsidR="00B94F40">
          <w:rPr>
            <w:noProof/>
            <w:webHidden/>
          </w:rPr>
          <w:fldChar w:fldCharType="end"/>
        </w:r>
      </w:hyperlink>
    </w:p>
    <w:p w14:paraId="7D0FCD11"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5" w:history="1">
        <w:r w:rsidR="00B94F40" w:rsidRPr="001E7143">
          <w:rPr>
            <w:rStyle w:val="Hyperlink"/>
            <w:rFonts w:asciiTheme="majorHAnsi" w:hAnsiTheme="majorHAnsi" w:cstheme="majorHAnsi"/>
            <w:noProof/>
          </w:rPr>
          <w:t>Adding a Bond</w:t>
        </w:r>
        <w:r w:rsidR="00B94F40">
          <w:rPr>
            <w:noProof/>
            <w:webHidden/>
          </w:rPr>
          <w:tab/>
        </w:r>
        <w:r w:rsidR="00B94F40">
          <w:rPr>
            <w:noProof/>
            <w:webHidden/>
          </w:rPr>
          <w:fldChar w:fldCharType="begin"/>
        </w:r>
        <w:r w:rsidR="00B94F40">
          <w:rPr>
            <w:noProof/>
            <w:webHidden/>
          </w:rPr>
          <w:instrText xml:space="preserve"> PAGEREF _Toc56164125 \h </w:instrText>
        </w:r>
        <w:r w:rsidR="00B94F40">
          <w:rPr>
            <w:noProof/>
            <w:webHidden/>
          </w:rPr>
        </w:r>
        <w:r w:rsidR="00B94F40">
          <w:rPr>
            <w:noProof/>
            <w:webHidden/>
          </w:rPr>
          <w:fldChar w:fldCharType="separate"/>
        </w:r>
        <w:r w:rsidR="00B94F40">
          <w:rPr>
            <w:noProof/>
            <w:webHidden/>
          </w:rPr>
          <w:t>8</w:t>
        </w:r>
        <w:r w:rsidR="00B94F40">
          <w:rPr>
            <w:noProof/>
            <w:webHidden/>
          </w:rPr>
          <w:fldChar w:fldCharType="end"/>
        </w:r>
      </w:hyperlink>
    </w:p>
    <w:p w14:paraId="623AFDBC"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6" w:history="1">
        <w:r w:rsidR="00B94F40" w:rsidRPr="001E7143">
          <w:rPr>
            <w:rStyle w:val="Hyperlink"/>
            <w:rFonts w:asciiTheme="majorHAnsi" w:hAnsiTheme="majorHAnsi" w:cstheme="majorHAnsi"/>
            <w:noProof/>
          </w:rPr>
          <w:t>Adding a Bond continued</w:t>
        </w:r>
        <w:r w:rsidR="00B94F40">
          <w:rPr>
            <w:noProof/>
            <w:webHidden/>
          </w:rPr>
          <w:tab/>
        </w:r>
        <w:r w:rsidR="00B94F40">
          <w:rPr>
            <w:noProof/>
            <w:webHidden/>
          </w:rPr>
          <w:fldChar w:fldCharType="begin"/>
        </w:r>
        <w:r w:rsidR="00B94F40">
          <w:rPr>
            <w:noProof/>
            <w:webHidden/>
          </w:rPr>
          <w:instrText xml:space="preserve"> PAGEREF _Toc56164126 \h </w:instrText>
        </w:r>
        <w:r w:rsidR="00B94F40">
          <w:rPr>
            <w:noProof/>
            <w:webHidden/>
          </w:rPr>
        </w:r>
        <w:r w:rsidR="00B94F40">
          <w:rPr>
            <w:noProof/>
            <w:webHidden/>
          </w:rPr>
          <w:fldChar w:fldCharType="separate"/>
        </w:r>
        <w:r w:rsidR="00B94F40">
          <w:rPr>
            <w:noProof/>
            <w:webHidden/>
          </w:rPr>
          <w:t>9</w:t>
        </w:r>
        <w:r w:rsidR="00B94F40">
          <w:rPr>
            <w:noProof/>
            <w:webHidden/>
          </w:rPr>
          <w:fldChar w:fldCharType="end"/>
        </w:r>
      </w:hyperlink>
    </w:p>
    <w:p w14:paraId="0C24F92E"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7" w:history="1">
        <w:r w:rsidR="00B94F40" w:rsidRPr="001E7143">
          <w:rPr>
            <w:rStyle w:val="Hyperlink"/>
            <w:rFonts w:asciiTheme="majorHAnsi" w:hAnsiTheme="majorHAnsi" w:cstheme="majorHAnsi"/>
            <w:noProof/>
          </w:rPr>
          <w:t>Deleting or Inactivating a Bond</w:t>
        </w:r>
        <w:r w:rsidR="00B94F40">
          <w:rPr>
            <w:noProof/>
            <w:webHidden/>
          </w:rPr>
          <w:tab/>
        </w:r>
        <w:r w:rsidR="00B94F40">
          <w:rPr>
            <w:noProof/>
            <w:webHidden/>
          </w:rPr>
          <w:fldChar w:fldCharType="begin"/>
        </w:r>
        <w:r w:rsidR="00B94F40">
          <w:rPr>
            <w:noProof/>
            <w:webHidden/>
          </w:rPr>
          <w:instrText xml:space="preserve"> PAGEREF _Toc56164127 \h </w:instrText>
        </w:r>
        <w:r w:rsidR="00B94F40">
          <w:rPr>
            <w:noProof/>
            <w:webHidden/>
          </w:rPr>
        </w:r>
        <w:r w:rsidR="00B94F40">
          <w:rPr>
            <w:noProof/>
            <w:webHidden/>
          </w:rPr>
          <w:fldChar w:fldCharType="separate"/>
        </w:r>
        <w:r w:rsidR="00B94F40">
          <w:rPr>
            <w:noProof/>
            <w:webHidden/>
          </w:rPr>
          <w:t>9</w:t>
        </w:r>
        <w:r w:rsidR="00B94F40">
          <w:rPr>
            <w:noProof/>
            <w:webHidden/>
          </w:rPr>
          <w:fldChar w:fldCharType="end"/>
        </w:r>
      </w:hyperlink>
    </w:p>
    <w:p w14:paraId="01781210"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8" w:history="1">
        <w:r w:rsidR="00B94F40" w:rsidRPr="001E7143">
          <w:rPr>
            <w:rStyle w:val="Hyperlink"/>
            <w:rFonts w:asciiTheme="majorHAnsi" w:hAnsiTheme="majorHAnsi" w:cstheme="majorHAnsi"/>
            <w:noProof/>
          </w:rPr>
          <w:t>Contracts Tab</w:t>
        </w:r>
        <w:r w:rsidR="00B94F40">
          <w:rPr>
            <w:noProof/>
            <w:webHidden/>
          </w:rPr>
          <w:tab/>
        </w:r>
        <w:r w:rsidR="00B94F40">
          <w:rPr>
            <w:noProof/>
            <w:webHidden/>
          </w:rPr>
          <w:fldChar w:fldCharType="begin"/>
        </w:r>
        <w:r w:rsidR="00B94F40">
          <w:rPr>
            <w:noProof/>
            <w:webHidden/>
          </w:rPr>
          <w:instrText xml:space="preserve"> PAGEREF _Toc56164128 \h </w:instrText>
        </w:r>
        <w:r w:rsidR="00B94F40">
          <w:rPr>
            <w:noProof/>
            <w:webHidden/>
          </w:rPr>
        </w:r>
        <w:r w:rsidR="00B94F40">
          <w:rPr>
            <w:noProof/>
            <w:webHidden/>
          </w:rPr>
          <w:fldChar w:fldCharType="separate"/>
        </w:r>
        <w:r w:rsidR="00B94F40">
          <w:rPr>
            <w:noProof/>
            <w:webHidden/>
          </w:rPr>
          <w:t>10</w:t>
        </w:r>
        <w:r w:rsidR="00B94F40">
          <w:rPr>
            <w:noProof/>
            <w:webHidden/>
          </w:rPr>
          <w:fldChar w:fldCharType="end"/>
        </w:r>
      </w:hyperlink>
    </w:p>
    <w:p w14:paraId="765993B3"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29" w:history="1">
        <w:r w:rsidR="00B94F40" w:rsidRPr="001E7143">
          <w:rPr>
            <w:rStyle w:val="Hyperlink"/>
            <w:rFonts w:cstheme="minorHAnsi"/>
            <w:noProof/>
          </w:rPr>
          <w:t>Adding a Contract</w:t>
        </w:r>
        <w:r w:rsidR="00B94F40">
          <w:rPr>
            <w:noProof/>
            <w:webHidden/>
          </w:rPr>
          <w:tab/>
        </w:r>
        <w:r w:rsidR="00B94F40">
          <w:rPr>
            <w:noProof/>
            <w:webHidden/>
          </w:rPr>
          <w:fldChar w:fldCharType="begin"/>
        </w:r>
        <w:r w:rsidR="00B94F40">
          <w:rPr>
            <w:noProof/>
            <w:webHidden/>
          </w:rPr>
          <w:instrText xml:space="preserve"> PAGEREF _Toc56164129 \h </w:instrText>
        </w:r>
        <w:r w:rsidR="00B94F40">
          <w:rPr>
            <w:noProof/>
            <w:webHidden/>
          </w:rPr>
        </w:r>
        <w:r w:rsidR="00B94F40">
          <w:rPr>
            <w:noProof/>
            <w:webHidden/>
          </w:rPr>
          <w:fldChar w:fldCharType="separate"/>
        </w:r>
        <w:r w:rsidR="00B94F40">
          <w:rPr>
            <w:noProof/>
            <w:webHidden/>
          </w:rPr>
          <w:t>10</w:t>
        </w:r>
        <w:r w:rsidR="00B94F40">
          <w:rPr>
            <w:noProof/>
            <w:webHidden/>
          </w:rPr>
          <w:fldChar w:fldCharType="end"/>
        </w:r>
      </w:hyperlink>
    </w:p>
    <w:p w14:paraId="65843A74"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0" w:history="1">
        <w:r w:rsidR="00B94F40" w:rsidRPr="001E7143">
          <w:rPr>
            <w:rStyle w:val="Hyperlink"/>
            <w:rFonts w:asciiTheme="majorHAnsi" w:hAnsiTheme="majorHAnsi" w:cstheme="majorHAnsi"/>
            <w:noProof/>
          </w:rPr>
          <w:t>The Other Tab</w:t>
        </w:r>
        <w:r w:rsidR="00B94F40">
          <w:rPr>
            <w:noProof/>
            <w:webHidden/>
          </w:rPr>
          <w:tab/>
        </w:r>
        <w:r w:rsidR="00B94F40">
          <w:rPr>
            <w:noProof/>
            <w:webHidden/>
          </w:rPr>
          <w:fldChar w:fldCharType="begin"/>
        </w:r>
        <w:r w:rsidR="00B94F40">
          <w:rPr>
            <w:noProof/>
            <w:webHidden/>
          </w:rPr>
          <w:instrText xml:space="preserve"> PAGEREF _Toc56164130 \h </w:instrText>
        </w:r>
        <w:r w:rsidR="00B94F40">
          <w:rPr>
            <w:noProof/>
            <w:webHidden/>
          </w:rPr>
        </w:r>
        <w:r w:rsidR="00B94F40">
          <w:rPr>
            <w:noProof/>
            <w:webHidden/>
          </w:rPr>
          <w:fldChar w:fldCharType="separate"/>
        </w:r>
        <w:r w:rsidR="00B94F40">
          <w:rPr>
            <w:noProof/>
            <w:webHidden/>
          </w:rPr>
          <w:t>11</w:t>
        </w:r>
        <w:r w:rsidR="00B94F40">
          <w:rPr>
            <w:noProof/>
            <w:webHidden/>
          </w:rPr>
          <w:fldChar w:fldCharType="end"/>
        </w:r>
      </w:hyperlink>
    </w:p>
    <w:p w14:paraId="1CC36642"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1" w:history="1">
        <w:r w:rsidR="00B94F40" w:rsidRPr="001E7143">
          <w:rPr>
            <w:rStyle w:val="Hyperlink"/>
            <w:rFonts w:asciiTheme="majorHAnsi" w:hAnsiTheme="majorHAnsi" w:cstheme="majorHAnsi"/>
            <w:noProof/>
          </w:rPr>
          <w:t>Adding a mill levy to the Other Tab</w:t>
        </w:r>
        <w:r w:rsidR="00B94F40">
          <w:rPr>
            <w:noProof/>
            <w:webHidden/>
          </w:rPr>
          <w:tab/>
        </w:r>
        <w:r w:rsidR="00B94F40">
          <w:rPr>
            <w:noProof/>
            <w:webHidden/>
          </w:rPr>
          <w:fldChar w:fldCharType="begin"/>
        </w:r>
        <w:r w:rsidR="00B94F40">
          <w:rPr>
            <w:noProof/>
            <w:webHidden/>
          </w:rPr>
          <w:instrText xml:space="preserve"> PAGEREF _Toc56164131 \h </w:instrText>
        </w:r>
        <w:r w:rsidR="00B94F40">
          <w:rPr>
            <w:noProof/>
            <w:webHidden/>
          </w:rPr>
        </w:r>
        <w:r w:rsidR="00B94F40">
          <w:rPr>
            <w:noProof/>
            <w:webHidden/>
          </w:rPr>
          <w:fldChar w:fldCharType="separate"/>
        </w:r>
        <w:r w:rsidR="00B94F40">
          <w:rPr>
            <w:noProof/>
            <w:webHidden/>
          </w:rPr>
          <w:t>11</w:t>
        </w:r>
        <w:r w:rsidR="00B94F40">
          <w:rPr>
            <w:noProof/>
            <w:webHidden/>
          </w:rPr>
          <w:fldChar w:fldCharType="end"/>
        </w:r>
      </w:hyperlink>
    </w:p>
    <w:p w14:paraId="0F36BDF5"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2" w:history="1">
        <w:r w:rsidR="00B94F40" w:rsidRPr="001E7143">
          <w:rPr>
            <w:rStyle w:val="Hyperlink"/>
            <w:noProof/>
          </w:rPr>
          <w:t>Judgment Tab</w:t>
        </w:r>
        <w:r w:rsidR="00B94F40">
          <w:rPr>
            <w:noProof/>
            <w:webHidden/>
          </w:rPr>
          <w:tab/>
        </w:r>
        <w:r w:rsidR="00B94F40">
          <w:rPr>
            <w:noProof/>
            <w:webHidden/>
          </w:rPr>
          <w:fldChar w:fldCharType="begin"/>
        </w:r>
        <w:r w:rsidR="00B94F40">
          <w:rPr>
            <w:noProof/>
            <w:webHidden/>
          </w:rPr>
          <w:instrText xml:space="preserve"> PAGEREF _Toc56164132 \h </w:instrText>
        </w:r>
        <w:r w:rsidR="00B94F40">
          <w:rPr>
            <w:noProof/>
            <w:webHidden/>
          </w:rPr>
        </w:r>
        <w:r w:rsidR="00B94F40">
          <w:rPr>
            <w:noProof/>
            <w:webHidden/>
          </w:rPr>
          <w:fldChar w:fldCharType="separate"/>
        </w:r>
        <w:r w:rsidR="00B94F40">
          <w:rPr>
            <w:noProof/>
            <w:webHidden/>
          </w:rPr>
          <w:t>12</w:t>
        </w:r>
        <w:r w:rsidR="00B94F40">
          <w:rPr>
            <w:noProof/>
            <w:webHidden/>
          </w:rPr>
          <w:fldChar w:fldCharType="end"/>
        </w:r>
      </w:hyperlink>
    </w:p>
    <w:p w14:paraId="42221A86"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3" w:history="1">
        <w:r w:rsidR="00B94F40" w:rsidRPr="001E7143">
          <w:rPr>
            <w:rStyle w:val="Hyperlink"/>
            <w:rFonts w:asciiTheme="majorHAnsi" w:hAnsiTheme="majorHAnsi" w:cstheme="majorHAnsi"/>
            <w:noProof/>
          </w:rPr>
          <w:t>Summary Tab</w:t>
        </w:r>
        <w:r w:rsidR="00B94F40">
          <w:rPr>
            <w:noProof/>
            <w:webHidden/>
          </w:rPr>
          <w:tab/>
        </w:r>
        <w:r w:rsidR="00B94F40">
          <w:rPr>
            <w:noProof/>
            <w:webHidden/>
          </w:rPr>
          <w:fldChar w:fldCharType="begin"/>
        </w:r>
        <w:r w:rsidR="00B94F40">
          <w:rPr>
            <w:noProof/>
            <w:webHidden/>
          </w:rPr>
          <w:instrText xml:space="preserve"> PAGEREF _Toc56164133 \h </w:instrText>
        </w:r>
        <w:r w:rsidR="00B94F40">
          <w:rPr>
            <w:noProof/>
            <w:webHidden/>
          </w:rPr>
        </w:r>
        <w:r w:rsidR="00B94F40">
          <w:rPr>
            <w:noProof/>
            <w:webHidden/>
          </w:rPr>
          <w:fldChar w:fldCharType="separate"/>
        </w:r>
        <w:r w:rsidR="00B94F40">
          <w:rPr>
            <w:noProof/>
            <w:webHidden/>
          </w:rPr>
          <w:t>13</w:t>
        </w:r>
        <w:r w:rsidR="00B94F40">
          <w:rPr>
            <w:noProof/>
            <w:webHidden/>
          </w:rPr>
          <w:fldChar w:fldCharType="end"/>
        </w:r>
      </w:hyperlink>
    </w:p>
    <w:p w14:paraId="31605B33"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4" w:history="1">
        <w:r w:rsidR="00B94F40" w:rsidRPr="001E7143">
          <w:rPr>
            <w:rStyle w:val="Hyperlink"/>
            <w:noProof/>
          </w:rPr>
          <w:t>View Draft</w:t>
        </w:r>
        <w:r w:rsidR="00B94F40">
          <w:rPr>
            <w:noProof/>
            <w:webHidden/>
          </w:rPr>
          <w:tab/>
        </w:r>
        <w:r w:rsidR="00B94F40">
          <w:rPr>
            <w:noProof/>
            <w:webHidden/>
          </w:rPr>
          <w:fldChar w:fldCharType="begin"/>
        </w:r>
        <w:r w:rsidR="00B94F40">
          <w:rPr>
            <w:noProof/>
            <w:webHidden/>
          </w:rPr>
          <w:instrText xml:space="preserve"> PAGEREF _Toc56164134 \h </w:instrText>
        </w:r>
        <w:r w:rsidR="00B94F40">
          <w:rPr>
            <w:noProof/>
            <w:webHidden/>
          </w:rPr>
        </w:r>
        <w:r w:rsidR="00B94F40">
          <w:rPr>
            <w:noProof/>
            <w:webHidden/>
          </w:rPr>
          <w:fldChar w:fldCharType="separate"/>
        </w:r>
        <w:r w:rsidR="00B94F40">
          <w:rPr>
            <w:noProof/>
            <w:webHidden/>
          </w:rPr>
          <w:t>14</w:t>
        </w:r>
        <w:r w:rsidR="00B94F40">
          <w:rPr>
            <w:noProof/>
            <w:webHidden/>
          </w:rPr>
          <w:fldChar w:fldCharType="end"/>
        </w:r>
      </w:hyperlink>
    </w:p>
    <w:p w14:paraId="5897892B"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5" w:history="1">
        <w:r w:rsidR="00B94F40" w:rsidRPr="001E7143">
          <w:rPr>
            <w:rStyle w:val="Hyperlink"/>
            <w:rFonts w:asciiTheme="majorHAnsi" w:hAnsiTheme="majorHAnsi" w:cstheme="majorHAnsi"/>
            <w:noProof/>
          </w:rPr>
          <w:t>Submit for Certification</w:t>
        </w:r>
        <w:r w:rsidR="00B94F40">
          <w:rPr>
            <w:noProof/>
            <w:webHidden/>
          </w:rPr>
          <w:tab/>
        </w:r>
        <w:r w:rsidR="00B94F40">
          <w:rPr>
            <w:noProof/>
            <w:webHidden/>
          </w:rPr>
          <w:fldChar w:fldCharType="begin"/>
        </w:r>
        <w:r w:rsidR="00B94F40">
          <w:rPr>
            <w:noProof/>
            <w:webHidden/>
          </w:rPr>
          <w:instrText xml:space="preserve"> PAGEREF _Toc56164135 \h </w:instrText>
        </w:r>
        <w:r w:rsidR="00B94F40">
          <w:rPr>
            <w:noProof/>
            <w:webHidden/>
          </w:rPr>
        </w:r>
        <w:r w:rsidR="00B94F40">
          <w:rPr>
            <w:noProof/>
            <w:webHidden/>
          </w:rPr>
          <w:fldChar w:fldCharType="separate"/>
        </w:r>
        <w:r w:rsidR="00B94F40">
          <w:rPr>
            <w:noProof/>
            <w:webHidden/>
          </w:rPr>
          <w:t>15</w:t>
        </w:r>
        <w:r w:rsidR="00B94F40">
          <w:rPr>
            <w:noProof/>
            <w:webHidden/>
          </w:rPr>
          <w:fldChar w:fldCharType="end"/>
        </w:r>
      </w:hyperlink>
    </w:p>
    <w:p w14:paraId="48762810"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6" w:history="1">
        <w:r w:rsidR="00B94F40" w:rsidRPr="001E7143">
          <w:rPr>
            <w:rStyle w:val="Hyperlink"/>
            <w:rFonts w:asciiTheme="majorHAnsi" w:hAnsiTheme="majorHAnsi" w:cstheme="majorHAnsi"/>
            <w:noProof/>
          </w:rPr>
          <w:t>Not Ready to Submit for Certification</w:t>
        </w:r>
        <w:r w:rsidR="00B94F40">
          <w:rPr>
            <w:noProof/>
            <w:webHidden/>
          </w:rPr>
          <w:tab/>
        </w:r>
        <w:r w:rsidR="00B94F40">
          <w:rPr>
            <w:noProof/>
            <w:webHidden/>
          </w:rPr>
          <w:fldChar w:fldCharType="begin"/>
        </w:r>
        <w:r w:rsidR="00B94F40">
          <w:rPr>
            <w:noProof/>
            <w:webHidden/>
          </w:rPr>
          <w:instrText xml:space="preserve"> PAGEREF _Toc56164136 \h </w:instrText>
        </w:r>
        <w:r w:rsidR="00B94F40">
          <w:rPr>
            <w:noProof/>
            <w:webHidden/>
          </w:rPr>
        </w:r>
        <w:r w:rsidR="00B94F40">
          <w:rPr>
            <w:noProof/>
            <w:webHidden/>
          </w:rPr>
          <w:fldChar w:fldCharType="separate"/>
        </w:r>
        <w:r w:rsidR="00B94F40">
          <w:rPr>
            <w:noProof/>
            <w:webHidden/>
          </w:rPr>
          <w:t>15</w:t>
        </w:r>
        <w:r w:rsidR="00B94F40">
          <w:rPr>
            <w:noProof/>
            <w:webHidden/>
          </w:rPr>
          <w:fldChar w:fldCharType="end"/>
        </w:r>
      </w:hyperlink>
    </w:p>
    <w:p w14:paraId="77EBC7CC"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7" w:history="1">
        <w:r w:rsidR="00B94F40" w:rsidRPr="001E7143">
          <w:rPr>
            <w:rStyle w:val="Hyperlink"/>
            <w:rFonts w:asciiTheme="majorHAnsi" w:hAnsiTheme="majorHAnsi" w:cstheme="majorHAnsi"/>
            <w:noProof/>
          </w:rPr>
          <w:t>Certification Email</w:t>
        </w:r>
        <w:r w:rsidR="00B94F40">
          <w:rPr>
            <w:noProof/>
            <w:webHidden/>
          </w:rPr>
          <w:tab/>
        </w:r>
        <w:r w:rsidR="00B94F40">
          <w:rPr>
            <w:noProof/>
            <w:webHidden/>
          </w:rPr>
          <w:fldChar w:fldCharType="begin"/>
        </w:r>
        <w:r w:rsidR="00B94F40">
          <w:rPr>
            <w:noProof/>
            <w:webHidden/>
          </w:rPr>
          <w:instrText xml:space="preserve"> PAGEREF _Toc56164137 \h </w:instrText>
        </w:r>
        <w:r w:rsidR="00B94F40">
          <w:rPr>
            <w:noProof/>
            <w:webHidden/>
          </w:rPr>
        </w:r>
        <w:r w:rsidR="00B94F40">
          <w:rPr>
            <w:noProof/>
            <w:webHidden/>
          </w:rPr>
          <w:fldChar w:fldCharType="separate"/>
        </w:r>
        <w:r w:rsidR="00B94F40">
          <w:rPr>
            <w:noProof/>
            <w:webHidden/>
          </w:rPr>
          <w:t>16</w:t>
        </w:r>
        <w:r w:rsidR="00B94F40">
          <w:rPr>
            <w:noProof/>
            <w:webHidden/>
          </w:rPr>
          <w:fldChar w:fldCharType="end"/>
        </w:r>
      </w:hyperlink>
    </w:p>
    <w:p w14:paraId="2B5CE315" w14:textId="77777777" w:rsidR="00B94F40" w:rsidRDefault="00CC4AF4" w:rsidP="00012A2F">
      <w:pPr>
        <w:pStyle w:val="TOC4"/>
        <w:rPr>
          <w:rFonts w:asciiTheme="minorHAnsi" w:eastAsiaTheme="minorEastAsia" w:hAnsiTheme="minorHAnsi"/>
          <w:noProof/>
          <w:color w:val="auto"/>
          <w:sz w:val="22"/>
          <w:lang w:val="en-US"/>
        </w:rPr>
      </w:pPr>
      <w:hyperlink w:anchor="_Toc56164138" w:history="1">
        <w:r w:rsidR="00B94F40" w:rsidRPr="001E7143">
          <w:rPr>
            <w:rStyle w:val="Hyperlink"/>
            <w:noProof/>
          </w:rPr>
          <w:t>User Guide Discussion Topics:</w:t>
        </w:r>
        <w:r w:rsidR="00B94F40">
          <w:rPr>
            <w:noProof/>
            <w:webHidden/>
          </w:rPr>
          <w:tab/>
        </w:r>
        <w:r w:rsidR="00B94F40">
          <w:rPr>
            <w:noProof/>
            <w:webHidden/>
          </w:rPr>
          <w:fldChar w:fldCharType="begin"/>
        </w:r>
        <w:r w:rsidR="00B94F40">
          <w:rPr>
            <w:noProof/>
            <w:webHidden/>
          </w:rPr>
          <w:instrText xml:space="preserve"> PAGEREF _Toc56164138 \h </w:instrText>
        </w:r>
        <w:r w:rsidR="00B94F40">
          <w:rPr>
            <w:noProof/>
            <w:webHidden/>
          </w:rPr>
        </w:r>
        <w:r w:rsidR="00B94F40">
          <w:rPr>
            <w:noProof/>
            <w:webHidden/>
          </w:rPr>
          <w:fldChar w:fldCharType="separate"/>
        </w:r>
        <w:r w:rsidR="00B94F40">
          <w:rPr>
            <w:noProof/>
            <w:webHidden/>
          </w:rPr>
          <w:t>17</w:t>
        </w:r>
        <w:r w:rsidR="00B94F40">
          <w:rPr>
            <w:noProof/>
            <w:webHidden/>
          </w:rPr>
          <w:fldChar w:fldCharType="end"/>
        </w:r>
      </w:hyperlink>
    </w:p>
    <w:p w14:paraId="25806DC7"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39" w:history="1">
        <w:r w:rsidR="00B94F40" w:rsidRPr="001E7143">
          <w:rPr>
            <w:rStyle w:val="Hyperlink"/>
            <w:rFonts w:asciiTheme="majorHAnsi" w:hAnsiTheme="majorHAnsi" w:cstheme="majorHAnsi"/>
            <w:iCs/>
            <w:noProof/>
          </w:rPr>
          <w:t>Bond Tab</w:t>
        </w:r>
        <w:r w:rsidR="00B94F40">
          <w:rPr>
            <w:noProof/>
            <w:webHidden/>
          </w:rPr>
          <w:tab/>
        </w:r>
        <w:r w:rsidR="00B94F40">
          <w:rPr>
            <w:noProof/>
            <w:webHidden/>
          </w:rPr>
          <w:fldChar w:fldCharType="begin"/>
        </w:r>
        <w:r w:rsidR="00B94F40">
          <w:rPr>
            <w:noProof/>
            <w:webHidden/>
          </w:rPr>
          <w:instrText xml:space="preserve"> PAGEREF _Toc56164139 \h </w:instrText>
        </w:r>
        <w:r w:rsidR="00B94F40">
          <w:rPr>
            <w:noProof/>
            <w:webHidden/>
          </w:rPr>
        </w:r>
        <w:r w:rsidR="00B94F40">
          <w:rPr>
            <w:noProof/>
            <w:webHidden/>
          </w:rPr>
          <w:fldChar w:fldCharType="separate"/>
        </w:r>
        <w:r w:rsidR="00B94F40">
          <w:rPr>
            <w:noProof/>
            <w:webHidden/>
          </w:rPr>
          <w:t>17</w:t>
        </w:r>
        <w:r w:rsidR="00B94F40">
          <w:rPr>
            <w:noProof/>
            <w:webHidden/>
          </w:rPr>
          <w:fldChar w:fldCharType="end"/>
        </w:r>
      </w:hyperlink>
    </w:p>
    <w:p w14:paraId="4B003A44" w14:textId="77777777" w:rsidR="00B94F40" w:rsidRDefault="00CC4AF4" w:rsidP="00012A2F">
      <w:pPr>
        <w:pStyle w:val="TOC5"/>
        <w:tabs>
          <w:tab w:val="right" w:leader="dot" w:pos="9350"/>
        </w:tabs>
        <w:rPr>
          <w:rFonts w:asciiTheme="minorHAnsi" w:eastAsiaTheme="minorEastAsia" w:hAnsiTheme="minorHAnsi"/>
          <w:noProof/>
          <w:color w:val="auto"/>
          <w:sz w:val="22"/>
          <w:lang w:val="en-US"/>
        </w:rPr>
      </w:pPr>
      <w:hyperlink w:anchor="_Toc56164140" w:history="1">
        <w:r w:rsidR="00B94F40" w:rsidRPr="001E7143">
          <w:rPr>
            <w:rStyle w:val="Hyperlink"/>
            <w:rFonts w:asciiTheme="majorHAnsi" w:hAnsiTheme="majorHAnsi" w:cstheme="majorHAnsi"/>
            <w:noProof/>
          </w:rPr>
          <w:t>Explanation of Change</w:t>
        </w:r>
        <w:r w:rsidR="00B94F40">
          <w:rPr>
            <w:noProof/>
            <w:webHidden/>
          </w:rPr>
          <w:tab/>
        </w:r>
        <w:r w:rsidR="00B94F40">
          <w:rPr>
            <w:noProof/>
            <w:webHidden/>
          </w:rPr>
          <w:fldChar w:fldCharType="begin"/>
        </w:r>
        <w:r w:rsidR="00B94F40">
          <w:rPr>
            <w:noProof/>
            <w:webHidden/>
          </w:rPr>
          <w:instrText xml:space="preserve"> PAGEREF _Toc56164140 \h </w:instrText>
        </w:r>
        <w:r w:rsidR="00B94F40">
          <w:rPr>
            <w:noProof/>
            <w:webHidden/>
          </w:rPr>
        </w:r>
        <w:r w:rsidR="00B94F40">
          <w:rPr>
            <w:noProof/>
            <w:webHidden/>
          </w:rPr>
          <w:fldChar w:fldCharType="separate"/>
        </w:r>
        <w:r w:rsidR="00B94F40">
          <w:rPr>
            <w:noProof/>
            <w:webHidden/>
          </w:rPr>
          <w:t>18</w:t>
        </w:r>
        <w:r w:rsidR="00B94F40">
          <w:rPr>
            <w:noProof/>
            <w:webHidden/>
          </w:rPr>
          <w:fldChar w:fldCharType="end"/>
        </w:r>
      </w:hyperlink>
    </w:p>
    <w:p w14:paraId="62C82DC6" w14:textId="77777777" w:rsidR="00B94F40" w:rsidRPr="003437DA" w:rsidRDefault="00B94F40" w:rsidP="00012A2F">
      <w:pPr>
        <w:ind w:left="720"/>
      </w:pPr>
      <w:r>
        <w:fldChar w:fldCharType="end"/>
      </w:r>
      <w:r>
        <w:br w:type="page"/>
      </w:r>
    </w:p>
    <w:p w14:paraId="3490F46D" w14:textId="77777777" w:rsidR="00B94F40" w:rsidRPr="006F42E2" w:rsidRDefault="00B94F40" w:rsidP="00012A2F">
      <w:pPr>
        <w:ind w:left="720"/>
      </w:pPr>
    </w:p>
    <w:p w14:paraId="37FDB7DD" w14:textId="77777777" w:rsidR="00B94F40" w:rsidRDefault="00B94F40" w:rsidP="00012A2F">
      <w:pPr>
        <w:pStyle w:val="Heading4"/>
        <w:pageBreakBefore w:val="0"/>
      </w:pPr>
      <w:bookmarkStart w:id="9" w:name="_Toc56164114"/>
      <w:bookmarkStart w:id="10" w:name="_fs_a6DNVLTELUy50g8DhIeChQ"/>
      <w:r>
        <w:t>Overview</w:t>
      </w:r>
      <w:bookmarkEnd w:id="9"/>
    </w:p>
    <w:bookmarkEnd w:id="10"/>
    <w:p w14:paraId="1B8370F4" w14:textId="77777777" w:rsidR="00B94F40" w:rsidRDefault="00B94F40" w:rsidP="00012A2F">
      <w:pPr>
        <w:pStyle w:val="BlockLine"/>
      </w:pPr>
    </w:p>
    <w:tbl>
      <w:tblPr>
        <w:tblW w:w="5000" w:type="pct"/>
        <w:tblLayout w:type="fixed"/>
        <w:tblLook w:val="04A0" w:firstRow="1" w:lastRow="0" w:firstColumn="1" w:lastColumn="0" w:noHBand="0" w:noVBand="1"/>
      </w:tblPr>
      <w:tblGrid>
        <w:gridCol w:w="1720"/>
        <w:gridCol w:w="7640"/>
      </w:tblGrid>
      <w:tr w:rsidR="00B94F40" w:rsidRPr="000C50DF" w14:paraId="156A6559" w14:textId="77777777" w:rsidTr="008454D4">
        <w:tc>
          <w:tcPr>
            <w:tcW w:w="1720" w:type="dxa"/>
            <w:shd w:val="clear" w:color="auto" w:fill="FFFFFF"/>
          </w:tcPr>
          <w:p w14:paraId="1C91080D" w14:textId="77777777" w:rsidR="00B94F40" w:rsidRPr="007173BA" w:rsidRDefault="00B94F40" w:rsidP="008454D4">
            <w:pPr>
              <w:pStyle w:val="Heading5"/>
              <w:rPr>
                <w:rFonts w:asciiTheme="majorHAnsi" w:hAnsiTheme="majorHAnsi" w:cstheme="majorHAnsi"/>
              </w:rPr>
            </w:pPr>
            <w:bookmarkStart w:id="11" w:name="_Toc56164115"/>
            <w:bookmarkStart w:id="12" w:name="_fs_SlopcYlIUytrHE274oTDw" w:colFirst="0" w:colLast="0"/>
            <w:r w:rsidRPr="007173BA">
              <w:rPr>
                <w:rFonts w:asciiTheme="majorHAnsi" w:hAnsiTheme="majorHAnsi" w:cstheme="majorHAnsi"/>
                <w:sz w:val="24"/>
                <w:szCs w:val="24"/>
              </w:rPr>
              <w:t>Introduction</w:t>
            </w:r>
            <w:bookmarkEnd w:id="11"/>
            <w:r w:rsidRPr="007173BA">
              <w:rPr>
                <w:rFonts w:asciiTheme="majorHAnsi" w:hAnsiTheme="majorHAnsi" w:cstheme="majorHAnsi"/>
                <w:sz w:val="24"/>
                <w:szCs w:val="24"/>
              </w:rPr>
              <w:t xml:space="preserve"> </w:t>
            </w:r>
          </w:p>
        </w:tc>
        <w:tc>
          <w:tcPr>
            <w:tcW w:w="7640" w:type="dxa"/>
            <w:shd w:val="clear" w:color="auto" w:fill="FFFFFF"/>
          </w:tcPr>
          <w:p w14:paraId="02EE922C" w14:textId="77777777" w:rsidR="00B94F40" w:rsidRPr="007173BA" w:rsidRDefault="00B94F40" w:rsidP="008454D4">
            <w:pPr>
              <w:pStyle w:val="BlockText"/>
              <w:rPr>
                <w:rFonts w:asciiTheme="minorHAnsi" w:hAnsiTheme="minorHAnsi" w:cstheme="minorHAnsi"/>
                <w:sz w:val="22"/>
              </w:rPr>
            </w:pPr>
            <w:r w:rsidRPr="007173BA">
              <w:rPr>
                <w:rStyle w:val="normaltextrun"/>
                <w:rFonts w:asciiTheme="minorHAnsi" w:hAnsiTheme="minorHAnsi" w:cstheme="minorHAnsi"/>
                <w:sz w:val="22"/>
                <w:shd w:val="clear" w:color="auto" w:fill="FFFFFF"/>
              </w:rPr>
              <w:t xml:space="preserve">The </w:t>
            </w:r>
            <w:r w:rsidRPr="007173BA">
              <w:rPr>
                <w:rStyle w:val="normaltextrun"/>
                <w:rFonts w:asciiTheme="minorHAnsi" w:hAnsiTheme="minorHAnsi" w:cstheme="minorHAnsi"/>
                <w:bCs/>
                <w:sz w:val="22"/>
                <w:shd w:val="clear" w:color="auto" w:fill="FFFFFF"/>
              </w:rPr>
              <w:t xml:space="preserve">Mill Levy Certification Application </w:t>
            </w:r>
            <w:r w:rsidRPr="007173BA">
              <w:rPr>
                <w:rStyle w:val="normaltextrun"/>
                <w:rFonts w:asciiTheme="minorHAnsi" w:hAnsiTheme="minorHAnsi" w:cstheme="minorHAnsi"/>
                <w:sz w:val="22"/>
                <w:shd w:val="clear" w:color="auto" w:fill="FFFFFF"/>
              </w:rPr>
              <w:t xml:space="preserve">was created to streamline the submission of Mill Levies from the Tax Districts </w:t>
            </w:r>
            <w:r>
              <w:rPr>
                <w:rStyle w:val="normaltextrun"/>
                <w:rFonts w:asciiTheme="minorHAnsi" w:hAnsiTheme="minorHAnsi" w:cstheme="minorHAnsi"/>
                <w:sz w:val="22"/>
                <w:shd w:val="clear" w:color="auto" w:fill="FFFFFF"/>
              </w:rPr>
              <w:t xml:space="preserve">to </w:t>
            </w:r>
            <w:r w:rsidRPr="007173BA">
              <w:rPr>
                <w:rStyle w:val="normaltextrun"/>
                <w:rFonts w:asciiTheme="minorHAnsi" w:hAnsiTheme="minorHAnsi" w:cstheme="minorHAnsi"/>
                <w:sz w:val="22"/>
                <w:shd w:val="clear" w:color="auto" w:fill="FFFFFF"/>
              </w:rPr>
              <w:t>Douglas County Government</w:t>
            </w:r>
            <w:r w:rsidRPr="007173BA">
              <w:rPr>
                <w:rFonts w:asciiTheme="minorHAnsi" w:hAnsiTheme="minorHAnsi" w:cstheme="minorHAnsi"/>
                <w:sz w:val="22"/>
                <w:shd w:val="clear" w:color="auto" w:fill="FFFFFF"/>
              </w:rPr>
              <w:t xml:space="preserve">.  </w:t>
            </w:r>
            <w:r w:rsidRPr="007173BA">
              <w:rPr>
                <w:rStyle w:val="normaltextrun1"/>
                <w:rFonts w:asciiTheme="minorHAnsi" w:hAnsiTheme="minorHAnsi" w:cstheme="minorHAnsi"/>
                <w:sz w:val="22"/>
              </w:rPr>
              <w:t>The</w:t>
            </w:r>
            <w:r w:rsidRPr="007173BA" w:rsidDel="008B19E6">
              <w:rPr>
                <w:rStyle w:val="normaltextrun1"/>
                <w:rFonts w:asciiTheme="minorHAnsi" w:hAnsiTheme="minorHAnsi" w:cstheme="minorHAnsi"/>
                <w:sz w:val="22"/>
              </w:rPr>
              <w:t xml:space="preserve"> </w:t>
            </w:r>
            <w:r w:rsidRPr="007173BA">
              <w:rPr>
                <w:rStyle w:val="normaltextrun1"/>
                <w:rFonts w:asciiTheme="minorHAnsi" w:hAnsiTheme="minorHAnsi" w:cstheme="minorHAnsi"/>
                <w:sz w:val="22"/>
              </w:rPr>
              <w:t xml:space="preserve">process is automated and allows you to submit your tax levy information from a secure interface into the Mill Levy Certification Application.  You will have the ability to instantly check, validate, and certify your data before submission.   </w:t>
            </w:r>
          </w:p>
        </w:tc>
      </w:tr>
      <w:bookmarkEnd w:id="12"/>
    </w:tbl>
    <w:p w14:paraId="2DBEC620" w14:textId="77777777" w:rsidR="00B94F40" w:rsidRPr="000C50DF"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rsidRPr="000C50DF" w14:paraId="48A30D5C" w14:textId="77777777" w:rsidTr="008454D4">
        <w:tc>
          <w:tcPr>
            <w:tcW w:w="1720" w:type="dxa"/>
            <w:shd w:val="clear" w:color="auto" w:fill="FFFFFF"/>
          </w:tcPr>
          <w:p w14:paraId="0AC38C59" w14:textId="77777777" w:rsidR="00B94F40" w:rsidRPr="007173BA" w:rsidRDefault="00B94F40" w:rsidP="008454D4">
            <w:pPr>
              <w:pStyle w:val="Heading5"/>
              <w:rPr>
                <w:rFonts w:asciiTheme="majorHAnsi" w:hAnsiTheme="majorHAnsi" w:cstheme="majorHAnsi"/>
              </w:rPr>
            </w:pPr>
            <w:bookmarkStart w:id="13" w:name="_Toc56164116"/>
            <w:bookmarkStart w:id="14" w:name="_fs_LA6Pu53eUWkwPgnbFJEiw" w:colFirst="0" w:colLast="0"/>
            <w:r w:rsidRPr="007173BA">
              <w:rPr>
                <w:rFonts w:asciiTheme="majorHAnsi" w:hAnsiTheme="majorHAnsi" w:cstheme="majorHAnsi"/>
                <w:sz w:val="24"/>
                <w:szCs w:val="24"/>
              </w:rPr>
              <w:t>Learning Objectives</w:t>
            </w:r>
            <w:bookmarkEnd w:id="13"/>
            <w:r w:rsidRPr="007173BA">
              <w:rPr>
                <w:rFonts w:asciiTheme="majorHAnsi" w:hAnsiTheme="majorHAnsi" w:cstheme="majorHAnsi"/>
                <w:sz w:val="24"/>
                <w:szCs w:val="24"/>
              </w:rPr>
              <w:t xml:space="preserve"> </w:t>
            </w:r>
          </w:p>
        </w:tc>
        <w:tc>
          <w:tcPr>
            <w:tcW w:w="7640" w:type="dxa"/>
            <w:shd w:val="clear" w:color="auto" w:fill="FFFFFF"/>
          </w:tcPr>
          <w:p w14:paraId="0AEBFA31" w14:textId="77777777" w:rsidR="00B94F40" w:rsidRPr="007173BA" w:rsidRDefault="00B94F40" w:rsidP="008454D4">
            <w:pPr>
              <w:pStyle w:val="BulletText1"/>
              <w:numPr>
                <w:ilvl w:val="0"/>
                <w:numId w:val="0"/>
              </w:numPr>
              <w:ind w:left="-28" w:firstLine="28"/>
              <w:rPr>
                <w:rFonts w:asciiTheme="minorHAnsi" w:hAnsiTheme="minorHAnsi" w:cstheme="minorHAnsi"/>
                <w:sz w:val="22"/>
              </w:rPr>
            </w:pPr>
            <w:bookmarkStart w:id="15" w:name="_fs_a9CMY8nikGkjBg27Ymrdg"/>
            <w:r w:rsidRPr="007173BA">
              <w:rPr>
                <w:rFonts w:asciiTheme="minorHAnsi" w:hAnsiTheme="minorHAnsi" w:cstheme="minorHAnsi"/>
                <w:sz w:val="22"/>
              </w:rPr>
              <w:t xml:space="preserve">At the end of the Mill Levy Application training, </w:t>
            </w:r>
            <w:bookmarkStart w:id="16" w:name="_Hlk22901316"/>
            <w:r w:rsidRPr="007173BA">
              <w:rPr>
                <w:rFonts w:asciiTheme="minorHAnsi" w:hAnsiTheme="minorHAnsi" w:cstheme="minorHAnsi"/>
                <w:sz w:val="22"/>
              </w:rPr>
              <w:t xml:space="preserve">you will know how to do the following: </w:t>
            </w:r>
          </w:p>
          <w:p w14:paraId="19E9E4B2" w14:textId="77777777" w:rsidR="00B94F40" w:rsidRPr="007173BA" w:rsidRDefault="00B94F40" w:rsidP="008454D4">
            <w:pPr>
              <w:pStyle w:val="BulletText1"/>
              <w:numPr>
                <w:ilvl w:val="0"/>
                <w:numId w:val="0"/>
              </w:numPr>
              <w:ind w:left="-28" w:firstLine="28"/>
              <w:rPr>
                <w:rFonts w:asciiTheme="minorHAnsi" w:hAnsiTheme="minorHAnsi" w:cstheme="minorHAnsi"/>
                <w:sz w:val="22"/>
              </w:rPr>
            </w:pPr>
          </w:p>
          <w:bookmarkEnd w:id="15"/>
          <w:p w14:paraId="3CF751A9" w14:textId="77777777" w:rsidR="00B94F40" w:rsidRPr="007173BA" w:rsidRDefault="00B94F40" w:rsidP="00B94F40">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sz w:val="22"/>
              </w:rPr>
              <w:t xml:space="preserve">Login and navigate the application </w:t>
            </w:r>
          </w:p>
          <w:p w14:paraId="7704A7CB" w14:textId="77777777" w:rsidR="00B94F40" w:rsidRPr="007173BA" w:rsidRDefault="00B94F40" w:rsidP="00B94F40">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color w:val="000000" w:themeColor="text1"/>
                <w:sz w:val="22"/>
              </w:rPr>
              <w:t xml:space="preserve">Understand the functionality of each tab and how to input data </w:t>
            </w:r>
          </w:p>
          <w:p w14:paraId="08A60A10" w14:textId="77777777" w:rsidR="00B94F40" w:rsidRPr="007173BA" w:rsidRDefault="00B94F40" w:rsidP="00B94F40">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Understand how to review the summary tab</w:t>
            </w:r>
          </w:p>
          <w:p w14:paraId="64DCD044" w14:textId="77777777" w:rsidR="00B94F40" w:rsidRPr="007173BA" w:rsidRDefault="00B94F40" w:rsidP="00B94F40">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How to certify and submit your Tax Districts Mill Levy</w:t>
            </w:r>
          </w:p>
          <w:p w14:paraId="062EB359" w14:textId="77777777" w:rsidR="00B94F40" w:rsidRPr="007173BA" w:rsidRDefault="00B94F40" w:rsidP="00B94F40">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Share your mill levy confirmation with additional recipients</w:t>
            </w:r>
            <w:bookmarkEnd w:id="16"/>
          </w:p>
        </w:tc>
      </w:tr>
      <w:bookmarkEnd w:id="0"/>
      <w:bookmarkEnd w:id="14"/>
    </w:tbl>
    <w:p w14:paraId="32446CD2" w14:textId="77777777" w:rsidR="00B94F40" w:rsidRPr="000C50DF"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rsidRPr="000C50DF" w14:paraId="14504506" w14:textId="77777777" w:rsidTr="008454D4">
        <w:tc>
          <w:tcPr>
            <w:tcW w:w="1720" w:type="dxa"/>
            <w:shd w:val="clear" w:color="auto" w:fill="FFFFFF"/>
          </w:tcPr>
          <w:p w14:paraId="060F8B6F" w14:textId="77777777" w:rsidR="00B94F40" w:rsidRPr="007173BA" w:rsidRDefault="00B94F40" w:rsidP="008454D4">
            <w:pPr>
              <w:pStyle w:val="Heading5"/>
              <w:rPr>
                <w:rFonts w:asciiTheme="majorHAnsi" w:hAnsiTheme="majorHAnsi" w:cstheme="majorHAnsi"/>
              </w:rPr>
            </w:pPr>
            <w:bookmarkStart w:id="17" w:name="_Toc56164117"/>
            <w:bookmarkStart w:id="18" w:name="_fs_qhQg3SBRUaKsoNu5OYdTw" w:colFirst="0" w:colLast="0"/>
            <w:r w:rsidRPr="007173BA">
              <w:rPr>
                <w:rFonts w:asciiTheme="majorHAnsi" w:hAnsiTheme="majorHAnsi" w:cstheme="majorHAnsi"/>
                <w:sz w:val="24"/>
                <w:szCs w:val="24"/>
              </w:rPr>
              <w:t>Authorized User Guidelines</w:t>
            </w:r>
            <w:bookmarkEnd w:id="17"/>
            <w:r w:rsidRPr="007173BA">
              <w:rPr>
                <w:rFonts w:asciiTheme="majorHAnsi" w:hAnsiTheme="majorHAnsi" w:cstheme="majorHAnsi"/>
                <w:sz w:val="24"/>
                <w:szCs w:val="24"/>
              </w:rPr>
              <w:t xml:space="preserve"> </w:t>
            </w:r>
          </w:p>
        </w:tc>
        <w:tc>
          <w:tcPr>
            <w:tcW w:w="7640" w:type="dxa"/>
            <w:shd w:val="clear" w:color="auto" w:fill="FFFFFF"/>
          </w:tcPr>
          <w:p w14:paraId="1D64DE51" w14:textId="77777777" w:rsidR="00B94F40" w:rsidRPr="007173BA" w:rsidRDefault="00B94F40" w:rsidP="008454D4">
            <w:pPr>
              <w:rPr>
                <w:rFonts w:cstheme="minorHAnsi"/>
              </w:rPr>
            </w:pPr>
            <w:r w:rsidRPr="007173BA">
              <w:rPr>
                <w:rFonts w:cstheme="minorHAnsi"/>
              </w:rPr>
              <w:t xml:space="preserve">To gain access to the application, each Tax Districts will fill out and submit the “Mill Levy Entry Authorization Form” to Douglas County’s Budget Department. Once Authorized, the user will receive an email with their login credentials and a link to the application. </w:t>
            </w:r>
          </w:p>
          <w:p w14:paraId="41B19DB8" w14:textId="77777777" w:rsidR="00B94F40" w:rsidRPr="00C0009D" w:rsidRDefault="00B94F40" w:rsidP="008454D4">
            <w:pPr>
              <w:rPr>
                <w:rFonts w:cstheme="minorHAnsi"/>
              </w:rPr>
            </w:pPr>
          </w:p>
          <w:p w14:paraId="55FC82F2" w14:textId="77777777" w:rsidR="00B94F40" w:rsidRDefault="00B94F40" w:rsidP="008454D4">
            <w:pPr>
              <w:rPr>
                <w:rFonts w:cstheme="minorHAnsi"/>
                <w:szCs w:val="20"/>
              </w:rPr>
            </w:pPr>
            <w:r w:rsidRPr="00C0009D">
              <w:rPr>
                <w:rFonts w:ascii="Tahoma" w:hAnsi="Tahoma" w:cs="Tahoma"/>
                <w:noProof/>
                <w:szCs w:val="20"/>
              </w:rPr>
              <w:drawing>
                <wp:inline distT="0" distB="0" distL="0" distR="0" wp14:anchorId="4373B7AE" wp14:editId="495A7563">
                  <wp:extent cx="4308738" cy="1920240"/>
                  <wp:effectExtent l="95250" t="95250" r="92075" b="990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738" cy="1920240"/>
                          </a:xfrm>
                          <a:prstGeom prst="rect">
                            <a:avLst/>
                          </a:prstGeom>
                          <a:effectLst>
                            <a:outerShdw blurRad="63500" sx="102000" sy="102000" algn="ctr" rotWithShape="0">
                              <a:prstClr val="black">
                                <a:alpha val="40000"/>
                              </a:prstClr>
                            </a:outerShdw>
                          </a:effectLst>
                        </pic:spPr>
                      </pic:pic>
                    </a:graphicData>
                  </a:graphic>
                </wp:inline>
              </w:drawing>
            </w:r>
          </w:p>
          <w:p w14:paraId="5338555B" w14:textId="77777777" w:rsidR="00B94F40" w:rsidRPr="007173BA" w:rsidRDefault="00B94F40" w:rsidP="008454D4">
            <w:pPr>
              <w:rPr>
                <w:rFonts w:cstheme="minorHAnsi"/>
                <w:b/>
              </w:rPr>
            </w:pPr>
            <w:r w:rsidRPr="007173BA">
              <w:rPr>
                <w:rFonts w:cstheme="minorHAnsi"/>
                <w:b/>
              </w:rPr>
              <w:t xml:space="preserve">Authorized Users will have the ability to: </w:t>
            </w:r>
          </w:p>
          <w:p w14:paraId="332F5CED" w14:textId="77777777" w:rsidR="00B94F40" w:rsidRPr="007173BA" w:rsidRDefault="00B94F40" w:rsidP="00B94F40">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Input mill levies into a secure application</w:t>
            </w:r>
          </w:p>
          <w:p w14:paraId="3B0CB3E9" w14:textId="77777777" w:rsidR="00B94F40" w:rsidRPr="007173BA" w:rsidRDefault="00B94F40" w:rsidP="00B94F40">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Review the auto populated information from last year’s Mill Levy submission</w:t>
            </w:r>
          </w:p>
          <w:p w14:paraId="715EB3E1" w14:textId="77777777" w:rsidR="00B94F40" w:rsidRDefault="00B94F40" w:rsidP="00B94F40">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Review and add additional Bonds, Contract and Judgments</w:t>
            </w:r>
          </w:p>
          <w:p w14:paraId="5927AE75" w14:textId="77777777" w:rsidR="00B94F40" w:rsidRPr="007173BA" w:rsidRDefault="00B94F40" w:rsidP="00B94F40">
            <w:pPr>
              <w:pStyle w:val="BulletText1"/>
              <w:numPr>
                <w:ilvl w:val="0"/>
                <w:numId w:val="13"/>
              </w:numPr>
              <w:tabs>
                <w:tab w:val="clear" w:pos="346"/>
                <w:tab w:val="num" w:pos="782"/>
              </w:tabs>
              <w:ind w:left="782" w:hanging="450"/>
              <w:rPr>
                <w:rFonts w:asciiTheme="minorHAnsi" w:hAnsiTheme="minorHAnsi" w:cstheme="minorHAnsi"/>
                <w:sz w:val="22"/>
              </w:rPr>
            </w:pPr>
            <w:r>
              <w:rPr>
                <w:rFonts w:asciiTheme="minorHAnsi" w:hAnsiTheme="minorHAnsi" w:cstheme="minorHAnsi"/>
                <w:sz w:val="22"/>
              </w:rPr>
              <w:t>Print a draft of all mill levies entered before certification</w:t>
            </w:r>
            <w:r w:rsidRPr="007173BA">
              <w:rPr>
                <w:rFonts w:asciiTheme="minorHAnsi" w:hAnsiTheme="minorHAnsi" w:cstheme="minorHAnsi"/>
                <w:sz w:val="22"/>
              </w:rPr>
              <w:t xml:space="preserve"> </w:t>
            </w:r>
          </w:p>
          <w:p w14:paraId="625C91BF" w14:textId="77777777" w:rsidR="00B94F40" w:rsidRPr="00E54960" w:rsidRDefault="00B94F40" w:rsidP="008454D4">
            <w:pPr>
              <w:pStyle w:val="BulletText1"/>
              <w:numPr>
                <w:ilvl w:val="0"/>
                <w:numId w:val="0"/>
              </w:numPr>
              <w:ind w:left="782"/>
              <w:rPr>
                <w:sz w:val="22"/>
              </w:rPr>
            </w:pPr>
            <w:r w:rsidRPr="007173BA">
              <w:rPr>
                <w:rFonts w:asciiTheme="minorHAnsi" w:hAnsiTheme="minorHAnsi" w:cstheme="minorHAnsi"/>
                <w:sz w:val="22"/>
              </w:rPr>
              <w:t>Certify and Submit your Tax District’s mill levies</w:t>
            </w:r>
            <w:r w:rsidRPr="00C0009D">
              <w:rPr>
                <w:sz w:val="22"/>
              </w:rPr>
              <w:t xml:space="preserve"> </w:t>
            </w:r>
          </w:p>
        </w:tc>
      </w:tr>
    </w:tbl>
    <w:p w14:paraId="6674BB96" w14:textId="77777777" w:rsidR="00B94F40" w:rsidRDefault="00B94F40" w:rsidP="00012A2F">
      <w:pPr>
        <w:pStyle w:val="Heading4"/>
      </w:pPr>
      <w:bookmarkStart w:id="19" w:name="_Toc56164118"/>
      <w:bookmarkStart w:id="20" w:name="_fs_tHtV5T5xuEutFNDmrLC0TQ"/>
      <w:bookmarkEnd w:id="1"/>
      <w:bookmarkEnd w:id="2"/>
      <w:bookmarkEnd w:id="18"/>
      <w:r>
        <w:lastRenderedPageBreak/>
        <w:t>Mill Levy Application Navigation</w:t>
      </w:r>
      <w:bookmarkEnd w:id="19"/>
      <w:r>
        <w:t xml:space="preserve"> </w:t>
      </w:r>
    </w:p>
    <w:bookmarkEnd w:id="20"/>
    <w:p w14:paraId="274D637A"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55DF7D9C" w14:textId="77777777" w:rsidTr="008454D4">
        <w:tc>
          <w:tcPr>
            <w:tcW w:w="1720" w:type="dxa"/>
            <w:shd w:val="clear" w:color="auto" w:fill="FFFFFF"/>
          </w:tcPr>
          <w:p w14:paraId="5EEE0E12" w14:textId="77777777" w:rsidR="00B94F40" w:rsidRPr="007173BA" w:rsidRDefault="00B94F40" w:rsidP="008454D4">
            <w:pPr>
              <w:pStyle w:val="Heading5"/>
              <w:rPr>
                <w:rFonts w:asciiTheme="majorHAnsi" w:hAnsiTheme="majorHAnsi" w:cstheme="majorHAnsi"/>
              </w:rPr>
            </w:pPr>
            <w:bookmarkStart w:id="21" w:name="_Toc56164119"/>
            <w:bookmarkStart w:id="22" w:name="_fs_NS6aFY64PkqfghAIotFNEA" w:colFirst="0" w:colLast="0"/>
            <w:r w:rsidRPr="007173BA">
              <w:rPr>
                <w:rFonts w:asciiTheme="majorHAnsi" w:hAnsiTheme="majorHAnsi" w:cstheme="majorHAnsi"/>
                <w:sz w:val="24"/>
                <w:szCs w:val="24"/>
              </w:rPr>
              <w:t>Login Screen</w:t>
            </w:r>
            <w:bookmarkEnd w:id="21"/>
            <w:r w:rsidRPr="007173BA">
              <w:rPr>
                <w:rFonts w:asciiTheme="majorHAnsi" w:hAnsiTheme="majorHAnsi" w:cstheme="majorHAnsi"/>
                <w:sz w:val="24"/>
                <w:szCs w:val="24"/>
              </w:rPr>
              <w:t xml:space="preserve"> </w:t>
            </w:r>
          </w:p>
        </w:tc>
        <w:tc>
          <w:tcPr>
            <w:tcW w:w="7640" w:type="dxa"/>
            <w:shd w:val="clear" w:color="auto" w:fill="FFFFFF"/>
          </w:tcPr>
          <w:p w14:paraId="6D9E9EB4" w14:textId="77777777" w:rsidR="00B94F40" w:rsidRPr="007173BA" w:rsidRDefault="00B94F40" w:rsidP="008454D4">
            <w:pPr>
              <w:pStyle w:val="BlockText"/>
              <w:rPr>
                <w:rFonts w:asciiTheme="minorHAnsi" w:hAnsiTheme="minorHAnsi" w:cstheme="minorHAnsi"/>
                <w:sz w:val="22"/>
              </w:rPr>
            </w:pPr>
            <w:r w:rsidRPr="007173BA">
              <w:rPr>
                <w:rFonts w:asciiTheme="minorHAnsi" w:hAnsiTheme="minorHAnsi" w:cstheme="minorHAnsi"/>
                <w:sz w:val="22"/>
              </w:rPr>
              <w:t>After successfully submitting your “</w:t>
            </w:r>
            <w:r w:rsidRPr="007173BA">
              <w:rPr>
                <w:rStyle w:val="normaltextrun1"/>
                <w:rFonts w:asciiTheme="minorHAnsi" w:hAnsiTheme="minorHAnsi" w:cstheme="minorHAnsi"/>
                <w:sz w:val="22"/>
              </w:rPr>
              <w:t>Mill Levy Entry Authorization Form”</w:t>
            </w:r>
            <w:r w:rsidRPr="007173BA">
              <w:rPr>
                <w:rFonts w:asciiTheme="minorHAnsi" w:hAnsiTheme="minorHAnsi" w:cstheme="minorHAnsi"/>
                <w:sz w:val="22"/>
              </w:rPr>
              <w:t xml:space="preserve">, you will receive an email with the login instructions and a link to access the application. </w:t>
            </w:r>
          </w:p>
          <w:p w14:paraId="793B5B3E" w14:textId="77777777" w:rsidR="00B94F40" w:rsidRPr="007173BA" w:rsidRDefault="00B94F40" w:rsidP="008454D4">
            <w:pPr>
              <w:pStyle w:val="BlockText"/>
              <w:rPr>
                <w:rFonts w:asciiTheme="minorHAnsi" w:hAnsiTheme="minorHAnsi" w:cstheme="minorHAnsi"/>
                <w:sz w:val="22"/>
              </w:rPr>
            </w:pPr>
            <w:r w:rsidRPr="007173BA">
              <w:rPr>
                <w:rFonts w:asciiTheme="minorHAnsi" w:hAnsiTheme="minorHAnsi" w:cstheme="minorHAnsi"/>
                <w:sz w:val="22"/>
              </w:rPr>
              <w:t xml:space="preserve"> </w:t>
            </w:r>
          </w:p>
          <w:p w14:paraId="75286377" w14:textId="77777777" w:rsidR="00B94F40" w:rsidRPr="007173BA" w:rsidRDefault="00B94F40" w:rsidP="00B94F40">
            <w:pPr>
              <w:pStyle w:val="BulletText1"/>
              <w:numPr>
                <w:ilvl w:val="0"/>
                <w:numId w:val="11"/>
              </w:numPr>
              <w:rPr>
                <w:rFonts w:asciiTheme="minorHAnsi" w:hAnsiTheme="minorHAnsi" w:cstheme="minorHAnsi"/>
                <w:sz w:val="22"/>
              </w:rPr>
            </w:pPr>
            <w:r w:rsidRPr="007173BA">
              <w:rPr>
                <w:rFonts w:asciiTheme="minorHAnsi" w:hAnsiTheme="minorHAnsi" w:cstheme="minorHAnsi"/>
                <w:sz w:val="22"/>
              </w:rPr>
              <w:t xml:space="preserve">Input </w:t>
            </w:r>
            <w:r w:rsidRPr="007173BA">
              <w:rPr>
                <w:rFonts w:asciiTheme="minorHAnsi" w:hAnsiTheme="minorHAnsi" w:cstheme="minorHAnsi"/>
                <w:b/>
                <w:sz w:val="22"/>
              </w:rPr>
              <w:t xml:space="preserve">User ID </w:t>
            </w:r>
            <w:r w:rsidRPr="007173BA">
              <w:rPr>
                <w:rFonts w:asciiTheme="minorHAnsi" w:hAnsiTheme="minorHAnsi" w:cstheme="minorHAnsi"/>
                <w:sz w:val="22"/>
              </w:rPr>
              <w:t xml:space="preserve">and </w:t>
            </w:r>
            <w:r w:rsidRPr="007173BA">
              <w:rPr>
                <w:rFonts w:asciiTheme="minorHAnsi" w:hAnsiTheme="minorHAnsi" w:cstheme="minorHAnsi"/>
                <w:b/>
                <w:sz w:val="22"/>
              </w:rPr>
              <w:t>Password</w:t>
            </w:r>
          </w:p>
          <w:p w14:paraId="297CB582" w14:textId="77777777" w:rsidR="00B94F40" w:rsidRPr="00F527BA" w:rsidRDefault="00B94F40" w:rsidP="008454D4">
            <w:pPr>
              <w:pStyle w:val="BulletText1"/>
              <w:numPr>
                <w:ilvl w:val="0"/>
                <w:numId w:val="0"/>
              </w:numPr>
              <w:ind w:left="173"/>
              <w:rPr>
                <w:rFonts w:ascii="Tahoma" w:hAnsi="Tahoma" w:cs="Tahoma"/>
                <w:sz w:val="22"/>
              </w:rPr>
            </w:pPr>
          </w:p>
          <w:p w14:paraId="304BF7A5" w14:textId="77777777" w:rsidR="00B94F40" w:rsidRPr="006C6E2F" w:rsidRDefault="00B94F40" w:rsidP="008454D4">
            <w:pPr>
              <w:pStyle w:val="BulletText1"/>
              <w:numPr>
                <w:ilvl w:val="0"/>
                <w:numId w:val="0"/>
              </w:numPr>
              <w:ind w:left="173" w:hanging="173"/>
              <w:rPr>
                <w:rFonts w:ascii="Tahoma" w:hAnsi="Tahoma" w:cs="Tahoma"/>
                <w:sz w:val="22"/>
              </w:rPr>
            </w:pPr>
            <w:r>
              <w:rPr>
                <w:noProof/>
              </w:rPr>
              <w:drawing>
                <wp:inline distT="0" distB="0" distL="0" distR="0" wp14:anchorId="2E563560" wp14:editId="3C4A789F">
                  <wp:extent cx="4725670" cy="1904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5670" cy="1904365"/>
                          </a:xfrm>
                          <a:prstGeom prst="rect">
                            <a:avLst/>
                          </a:prstGeom>
                        </pic:spPr>
                      </pic:pic>
                    </a:graphicData>
                  </a:graphic>
                </wp:inline>
              </w:drawing>
            </w:r>
          </w:p>
          <w:p w14:paraId="6D68505A" w14:textId="77777777" w:rsidR="00B94F40" w:rsidRDefault="00B94F40" w:rsidP="008454D4">
            <w:pPr>
              <w:pStyle w:val="BlockText"/>
            </w:pPr>
          </w:p>
        </w:tc>
      </w:tr>
      <w:bookmarkEnd w:id="22"/>
    </w:tbl>
    <w:p w14:paraId="79E2BFAE"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071C8F80" w14:textId="77777777" w:rsidTr="008454D4">
        <w:tc>
          <w:tcPr>
            <w:tcW w:w="1720" w:type="dxa"/>
            <w:shd w:val="clear" w:color="auto" w:fill="FFFFFF"/>
          </w:tcPr>
          <w:p w14:paraId="0AE079A4" w14:textId="77777777" w:rsidR="00B94F40" w:rsidRPr="007173BA" w:rsidRDefault="00B94F40" w:rsidP="008454D4">
            <w:pPr>
              <w:pStyle w:val="Heading5"/>
              <w:rPr>
                <w:rFonts w:asciiTheme="majorHAnsi" w:hAnsiTheme="majorHAnsi" w:cstheme="majorHAnsi"/>
              </w:rPr>
            </w:pPr>
            <w:bookmarkStart w:id="23" w:name="_fs_kJDoFg4HbkSviOlyO0G2A" w:colFirst="0" w:colLast="0"/>
            <w:r>
              <w:br w:type="page"/>
            </w:r>
            <w:bookmarkStart w:id="24" w:name="_Toc56164120"/>
            <w:r w:rsidRPr="007173BA">
              <w:rPr>
                <w:rFonts w:asciiTheme="majorHAnsi" w:hAnsiTheme="majorHAnsi" w:cstheme="majorHAnsi"/>
                <w:sz w:val="24"/>
                <w:szCs w:val="24"/>
              </w:rPr>
              <w:t>Landing Page Overview</w:t>
            </w:r>
            <w:bookmarkEnd w:id="24"/>
          </w:p>
        </w:tc>
        <w:tc>
          <w:tcPr>
            <w:tcW w:w="7640" w:type="dxa"/>
            <w:shd w:val="clear" w:color="auto" w:fill="FFFFFF"/>
          </w:tcPr>
          <w:p w14:paraId="60A72CC4" w14:textId="77777777" w:rsidR="00B94F40" w:rsidRPr="007173BA" w:rsidRDefault="00B94F40" w:rsidP="008454D4">
            <w:pPr>
              <w:pStyle w:val="BulletText1"/>
              <w:numPr>
                <w:ilvl w:val="0"/>
                <w:numId w:val="0"/>
              </w:numPr>
              <w:ind w:left="173" w:hanging="173"/>
              <w:rPr>
                <w:rFonts w:asciiTheme="minorHAnsi" w:hAnsiTheme="minorHAnsi" w:cstheme="minorHAnsi"/>
                <w:b/>
                <w:bCs/>
                <w:sz w:val="22"/>
              </w:rPr>
            </w:pPr>
            <w:r w:rsidRPr="007173BA">
              <w:rPr>
                <w:rFonts w:asciiTheme="minorHAnsi" w:hAnsiTheme="minorHAnsi" w:cstheme="minorHAnsi"/>
                <w:b/>
                <w:bCs/>
                <w:sz w:val="22"/>
              </w:rPr>
              <w:t>The Landing Page Screen</w:t>
            </w:r>
          </w:p>
          <w:p w14:paraId="086D5125" w14:textId="77777777" w:rsidR="00B94F40" w:rsidRPr="007173BA" w:rsidRDefault="00B94F40" w:rsidP="008454D4">
            <w:pPr>
              <w:pStyle w:val="BulletText1"/>
              <w:numPr>
                <w:ilvl w:val="0"/>
                <w:numId w:val="0"/>
              </w:numPr>
              <w:ind w:left="173" w:hanging="173"/>
              <w:rPr>
                <w:rFonts w:asciiTheme="minorHAnsi" w:hAnsiTheme="minorHAnsi" w:cstheme="minorHAnsi"/>
                <w:b/>
                <w:sz w:val="22"/>
              </w:rPr>
            </w:pPr>
          </w:p>
          <w:p w14:paraId="64CEA82B" w14:textId="77777777" w:rsidR="00B94F40" w:rsidRPr="007173BA" w:rsidRDefault="00B94F40" w:rsidP="008454D4">
            <w:pPr>
              <w:pStyle w:val="BulletText1"/>
              <w:numPr>
                <w:ilvl w:val="0"/>
                <w:numId w:val="0"/>
              </w:numPr>
              <w:ind w:left="173" w:hanging="173"/>
              <w:rPr>
                <w:rFonts w:asciiTheme="minorHAnsi" w:hAnsiTheme="minorHAnsi" w:cstheme="minorHAnsi"/>
                <w:sz w:val="22"/>
              </w:rPr>
            </w:pPr>
            <w:r w:rsidRPr="007173BA">
              <w:rPr>
                <w:rFonts w:asciiTheme="minorHAnsi" w:hAnsiTheme="minorHAnsi" w:cstheme="minorHAnsi"/>
                <w:sz w:val="22"/>
              </w:rPr>
              <w:t xml:space="preserve">This is a read only screen, so you will not have the ability to update this screen </w:t>
            </w:r>
          </w:p>
          <w:p w14:paraId="67166E82" w14:textId="77777777" w:rsidR="00B94F40" w:rsidRPr="007173BA" w:rsidRDefault="00B94F40" w:rsidP="008454D4">
            <w:pPr>
              <w:pStyle w:val="BulletText1"/>
              <w:numPr>
                <w:ilvl w:val="0"/>
                <w:numId w:val="0"/>
              </w:numPr>
              <w:ind w:left="173" w:hanging="173"/>
              <w:rPr>
                <w:rFonts w:asciiTheme="minorHAnsi" w:hAnsiTheme="minorHAnsi" w:cstheme="minorHAnsi"/>
                <w:sz w:val="22"/>
              </w:rPr>
            </w:pPr>
          </w:p>
          <w:p w14:paraId="629A58DA" w14:textId="77777777" w:rsidR="00B94F40" w:rsidRPr="007173BA" w:rsidRDefault="00B94F40" w:rsidP="00B94F40">
            <w:pPr>
              <w:pStyle w:val="BlockText"/>
              <w:numPr>
                <w:ilvl w:val="0"/>
                <w:numId w:val="11"/>
              </w:numPr>
              <w:rPr>
                <w:rFonts w:asciiTheme="minorHAnsi" w:hAnsiTheme="minorHAnsi" w:cstheme="minorHAnsi"/>
                <w:b/>
                <w:bCs/>
                <w:sz w:val="22"/>
              </w:rPr>
            </w:pPr>
            <w:r w:rsidRPr="007173BA">
              <w:rPr>
                <w:rFonts w:asciiTheme="minorHAnsi" w:hAnsiTheme="minorHAnsi" w:cstheme="minorHAnsi"/>
                <w:sz w:val="22"/>
              </w:rPr>
              <w:t xml:space="preserve">Start by selecting your </w:t>
            </w:r>
            <w:r w:rsidRPr="007173BA">
              <w:rPr>
                <w:rFonts w:asciiTheme="minorHAnsi" w:hAnsiTheme="minorHAnsi" w:cstheme="minorHAnsi"/>
                <w:b/>
                <w:bCs/>
                <w:sz w:val="22"/>
              </w:rPr>
              <w:t>Tax District.</w:t>
            </w:r>
          </w:p>
          <w:p w14:paraId="564F850D" w14:textId="77777777" w:rsidR="00B94F40" w:rsidRPr="00E500B2" w:rsidRDefault="00B94F40" w:rsidP="008454D4">
            <w:pPr>
              <w:pStyle w:val="BlockText"/>
              <w:rPr>
                <w:rFonts w:cs="Calibri"/>
                <w:sz w:val="22"/>
              </w:rPr>
            </w:pPr>
          </w:p>
          <w:p w14:paraId="43B0261B" w14:textId="77777777" w:rsidR="00B94F40" w:rsidRPr="00112906" w:rsidRDefault="00B94F40" w:rsidP="008454D4">
            <w:pPr>
              <w:pStyle w:val="BulletText1"/>
              <w:numPr>
                <w:ilvl w:val="0"/>
                <w:numId w:val="0"/>
              </w:numPr>
              <w:ind w:left="173" w:hanging="173"/>
            </w:pPr>
            <w:r w:rsidRPr="006C6E2F">
              <w:rPr>
                <w:rFonts w:ascii="Tahoma" w:hAnsi="Tahoma" w:cs="Tahoma"/>
                <w:noProof/>
                <w:sz w:val="22"/>
              </w:rPr>
              <mc:AlternateContent>
                <mc:Choice Requires="wps">
                  <w:drawing>
                    <wp:anchor distT="0" distB="0" distL="114300" distR="114300" simplePos="0" relativeHeight="251659264" behindDoc="0" locked="0" layoutInCell="1" allowOverlap="1" wp14:anchorId="10022FF3" wp14:editId="3EF63BFE">
                      <wp:simplePos x="0" y="0"/>
                      <wp:positionH relativeFrom="column">
                        <wp:posOffset>2658641</wp:posOffset>
                      </wp:positionH>
                      <wp:positionV relativeFrom="paragraph">
                        <wp:posOffset>220307</wp:posOffset>
                      </wp:positionV>
                      <wp:extent cx="2120630" cy="1661311"/>
                      <wp:effectExtent l="0" t="0" r="13335" b="15240"/>
                      <wp:wrapNone/>
                      <wp:docPr id="449" name="Text Box 449"/>
                      <wp:cNvGraphicFramePr/>
                      <a:graphic xmlns:a="http://schemas.openxmlformats.org/drawingml/2006/main">
                        <a:graphicData uri="http://schemas.microsoft.com/office/word/2010/wordprocessingShape">
                          <wps:wsp>
                            <wps:cNvSpPr txBox="1"/>
                            <wps:spPr>
                              <a:xfrm>
                                <a:off x="0" y="0"/>
                                <a:ext cx="2120630" cy="1661311"/>
                              </a:xfrm>
                              <a:prstGeom prst="rect">
                                <a:avLst/>
                              </a:prstGeom>
                              <a:solidFill>
                                <a:sysClr val="window" lastClr="FFFFFF"/>
                              </a:solidFill>
                              <a:ln w="6350">
                                <a:solidFill>
                                  <a:prstClr val="black"/>
                                </a:solidFill>
                              </a:ln>
                            </wps:spPr>
                            <wps:txbx>
                              <w:txbxContent>
                                <w:p w14:paraId="198C0DD3" w14:textId="77777777" w:rsidR="00B94F40" w:rsidRDefault="00B94F40" w:rsidP="00012A2F">
                                  <w:r>
                                    <w:rPr>
                                      <w:noProof/>
                                    </w:rPr>
                                    <w:drawing>
                                      <wp:inline distT="0" distB="0" distL="0" distR="0" wp14:anchorId="2CFB0DAD" wp14:editId="36487E44">
                                        <wp:extent cx="2181225" cy="245137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9616" cy="2472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022FF3" id="_x0000_t202" coordsize="21600,21600" o:spt="202" path="m,l,21600r21600,l21600,xe">
                      <v:stroke joinstyle="miter"/>
                      <v:path gradientshapeok="t" o:connecttype="rect"/>
                    </v:shapetype>
                    <v:shape id="Text Box 449" o:spid="_x0000_s1029" type="#_x0000_t202" style="position:absolute;left:0;text-align:left;margin-left:209.35pt;margin-top:17.35pt;width:167pt;height:13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" fillcolor="window" strokeweight=".5pt">
                      <v:textbox>
                        <w:txbxContent>
                          <w:p w14:paraId="198C0DD3" w14:textId="77777777" w:rsidR="00B94F40" w:rsidRDefault="00B94F40" w:rsidP="00012A2F">
                            <w:r>
                              <w:rPr>
                                <w:noProof/>
                              </w:rPr>
                              <w:drawing>
                                <wp:inline distT="0" distB="0" distL="0" distR="0" wp14:anchorId="2CFB0DAD" wp14:editId="36487E44">
                                  <wp:extent cx="2181225" cy="245137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9616" cy="2472038"/>
                                          </a:xfrm>
                                          <a:prstGeom prst="rect">
                                            <a:avLst/>
                                          </a:prstGeom>
                                        </pic:spPr>
                                      </pic:pic>
                                    </a:graphicData>
                                  </a:graphic>
                                </wp:inline>
                              </w:drawing>
                            </w:r>
                          </w:p>
                        </w:txbxContent>
                      </v:textbox>
                    </v:shape>
                  </w:pict>
                </mc:Fallback>
              </mc:AlternateContent>
            </w:r>
            <w:r w:rsidRPr="006C6E2F">
              <w:rPr>
                <w:rFonts w:ascii="Tahoma" w:hAnsi="Tahoma" w:cs="Tahoma"/>
                <w:noProof/>
                <w:sz w:val="22"/>
              </w:rPr>
              <w:drawing>
                <wp:inline distT="0" distB="0" distL="0" distR="0" wp14:anchorId="07685A64" wp14:editId="49605D02">
                  <wp:extent cx="2606904" cy="2103120"/>
                  <wp:effectExtent l="0" t="0" r="317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904" cy="2103120"/>
                          </a:xfrm>
                          <a:prstGeom prst="rect">
                            <a:avLst/>
                          </a:prstGeom>
                        </pic:spPr>
                      </pic:pic>
                    </a:graphicData>
                  </a:graphic>
                </wp:inline>
              </w:drawing>
            </w:r>
          </w:p>
          <w:p w14:paraId="57B2A03D" w14:textId="77777777" w:rsidR="00B94F40" w:rsidRPr="005B5148" w:rsidRDefault="00B94F40" w:rsidP="008454D4">
            <w:pPr>
              <w:pStyle w:val="BulletText1"/>
              <w:numPr>
                <w:ilvl w:val="0"/>
                <w:numId w:val="0"/>
              </w:numPr>
              <w:rPr>
                <w:rFonts w:asciiTheme="minorHAnsi" w:hAnsiTheme="minorHAnsi" w:cstheme="minorHAnsi"/>
                <w:sz w:val="22"/>
              </w:rPr>
            </w:pPr>
            <w:r w:rsidRPr="00E500B2">
              <w:t xml:space="preserve"> </w:t>
            </w:r>
          </w:p>
          <w:p w14:paraId="7ABA3A78" w14:textId="77777777" w:rsidR="00B94F40" w:rsidRPr="007173BA" w:rsidRDefault="00B94F40" w:rsidP="008454D4">
            <w:pPr>
              <w:pStyle w:val="BulletText1"/>
              <w:numPr>
                <w:ilvl w:val="0"/>
                <w:numId w:val="0"/>
              </w:numPr>
              <w:rPr>
                <w:rFonts w:asciiTheme="minorHAnsi" w:hAnsiTheme="minorHAnsi" w:cstheme="minorHAnsi"/>
                <w:i/>
                <w:iCs/>
                <w:sz w:val="22"/>
              </w:rPr>
            </w:pPr>
            <w:r w:rsidRPr="007173BA">
              <w:rPr>
                <w:rFonts w:asciiTheme="minorHAnsi" w:hAnsiTheme="minorHAnsi" w:cstheme="minorHAnsi"/>
                <w:b/>
                <w:bCs/>
                <w:i/>
                <w:iCs/>
                <w:sz w:val="22"/>
              </w:rPr>
              <w:t>Note</w:t>
            </w:r>
            <w:r w:rsidRPr="007173BA">
              <w:rPr>
                <w:rFonts w:asciiTheme="minorHAnsi" w:hAnsiTheme="minorHAnsi" w:cstheme="minorHAnsi"/>
                <w:i/>
                <w:iCs/>
                <w:sz w:val="22"/>
              </w:rPr>
              <w:t xml:space="preserve">:  If you have access to multiple Tax Districts, the drop down will display additional </w:t>
            </w:r>
            <w:r>
              <w:rPr>
                <w:rFonts w:asciiTheme="minorHAnsi" w:hAnsiTheme="minorHAnsi" w:cstheme="minorHAnsi"/>
                <w:i/>
                <w:iCs/>
                <w:sz w:val="22"/>
              </w:rPr>
              <w:t>districts authorized to access</w:t>
            </w:r>
            <w:r w:rsidRPr="007173BA">
              <w:rPr>
                <w:rFonts w:asciiTheme="minorHAnsi" w:hAnsiTheme="minorHAnsi" w:cstheme="minorHAnsi"/>
                <w:i/>
                <w:iCs/>
                <w:sz w:val="22"/>
              </w:rPr>
              <w:t xml:space="preserve">. Most authorized users will have access to one Tax </w:t>
            </w:r>
            <w:r>
              <w:rPr>
                <w:rFonts w:asciiTheme="minorHAnsi" w:hAnsiTheme="minorHAnsi" w:cstheme="minorHAnsi"/>
                <w:i/>
                <w:iCs/>
                <w:sz w:val="22"/>
              </w:rPr>
              <w:t>District</w:t>
            </w:r>
            <w:r w:rsidRPr="007173BA">
              <w:rPr>
                <w:rFonts w:asciiTheme="minorHAnsi" w:hAnsiTheme="minorHAnsi" w:cstheme="minorHAnsi"/>
                <w:i/>
                <w:iCs/>
                <w:sz w:val="22"/>
              </w:rPr>
              <w:t>.</w:t>
            </w:r>
          </w:p>
          <w:p w14:paraId="55620687" w14:textId="77777777" w:rsidR="00B94F40" w:rsidRPr="005B5148" w:rsidRDefault="00B94F40" w:rsidP="008454D4">
            <w:pPr>
              <w:pStyle w:val="BulletText1"/>
              <w:numPr>
                <w:ilvl w:val="0"/>
                <w:numId w:val="0"/>
              </w:numPr>
              <w:rPr>
                <w:rFonts w:asciiTheme="minorHAnsi" w:hAnsiTheme="minorHAnsi" w:cstheme="minorHAnsi"/>
                <w:sz w:val="22"/>
              </w:rPr>
            </w:pPr>
          </w:p>
          <w:p w14:paraId="2CA1497A" w14:textId="77777777" w:rsidR="00B94F40" w:rsidRDefault="00B94F40" w:rsidP="008454D4">
            <w:pPr>
              <w:pStyle w:val="BulletText1"/>
              <w:numPr>
                <w:ilvl w:val="0"/>
                <w:numId w:val="0"/>
              </w:numPr>
              <w:rPr>
                <w:rFonts w:asciiTheme="minorHAnsi" w:hAnsiTheme="minorHAnsi" w:cstheme="minorHAnsi"/>
                <w:sz w:val="22"/>
              </w:rPr>
            </w:pPr>
          </w:p>
          <w:p w14:paraId="428C9E65" w14:textId="77777777" w:rsidR="00B94F40" w:rsidRDefault="00B94F40" w:rsidP="008454D4">
            <w:pPr>
              <w:pStyle w:val="BulletText1"/>
              <w:numPr>
                <w:ilvl w:val="0"/>
                <w:numId w:val="0"/>
              </w:numPr>
              <w:rPr>
                <w:rFonts w:asciiTheme="minorHAnsi" w:hAnsiTheme="minorHAnsi" w:cstheme="minorHAnsi"/>
                <w:sz w:val="22"/>
              </w:rPr>
            </w:pPr>
          </w:p>
          <w:p w14:paraId="27A550B3" w14:textId="77777777" w:rsidR="00B94F40" w:rsidRDefault="00B94F40" w:rsidP="008454D4">
            <w:pPr>
              <w:pStyle w:val="BulletText1"/>
              <w:numPr>
                <w:ilvl w:val="0"/>
                <w:numId w:val="0"/>
              </w:numPr>
              <w:rPr>
                <w:rFonts w:asciiTheme="minorHAnsi" w:hAnsiTheme="minorHAnsi" w:cstheme="minorHAnsi"/>
                <w:sz w:val="22"/>
              </w:rPr>
            </w:pPr>
          </w:p>
          <w:p w14:paraId="0C15ABDC" w14:textId="77777777" w:rsidR="00B94F40" w:rsidRDefault="00B94F40" w:rsidP="008454D4">
            <w:pPr>
              <w:pStyle w:val="BulletText1"/>
              <w:numPr>
                <w:ilvl w:val="0"/>
                <w:numId w:val="0"/>
              </w:numPr>
              <w:rPr>
                <w:rFonts w:asciiTheme="minorHAnsi" w:hAnsiTheme="minorHAnsi" w:cstheme="minorHAnsi"/>
                <w:sz w:val="22"/>
              </w:rPr>
            </w:pPr>
            <w:r w:rsidRPr="007F5EE4">
              <w:rPr>
                <w:rFonts w:asciiTheme="minorHAnsi" w:hAnsiTheme="minorHAnsi" w:cstheme="minorHAnsi"/>
                <w:sz w:val="22"/>
              </w:rPr>
              <w:t xml:space="preserve">After selecting your </w:t>
            </w:r>
            <w:r w:rsidRPr="007F5EE4">
              <w:rPr>
                <w:rFonts w:asciiTheme="minorHAnsi" w:hAnsiTheme="minorHAnsi" w:cstheme="minorHAnsi"/>
                <w:b/>
                <w:bCs/>
                <w:sz w:val="22"/>
              </w:rPr>
              <w:t>Tax District</w:t>
            </w:r>
            <w:r>
              <w:rPr>
                <w:rFonts w:asciiTheme="minorHAnsi" w:hAnsiTheme="minorHAnsi" w:cstheme="minorHAnsi"/>
                <w:b/>
                <w:bCs/>
                <w:sz w:val="22"/>
              </w:rPr>
              <w:t xml:space="preserve"> </w:t>
            </w:r>
            <w:r w:rsidRPr="007F5EE4">
              <w:rPr>
                <w:rFonts w:asciiTheme="minorHAnsi" w:hAnsiTheme="minorHAnsi" w:cstheme="minorHAnsi"/>
                <w:sz w:val="22"/>
              </w:rPr>
              <w:t xml:space="preserve">from the drop-down field, the </w:t>
            </w:r>
            <w:r>
              <w:rPr>
                <w:rFonts w:asciiTheme="minorHAnsi" w:hAnsiTheme="minorHAnsi" w:cstheme="minorHAnsi"/>
                <w:b/>
                <w:bCs/>
                <w:sz w:val="22"/>
              </w:rPr>
              <w:t xml:space="preserve">Gross </w:t>
            </w:r>
            <w:r w:rsidRPr="00C92E08">
              <w:rPr>
                <w:rFonts w:asciiTheme="minorHAnsi" w:hAnsiTheme="minorHAnsi" w:cstheme="minorHAnsi"/>
                <w:b/>
                <w:bCs/>
                <w:sz w:val="22"/>
              </w:rPr>
              <w:t xml:space="preserve">&amp; </w:t>
            </w:r>
            <w:r>
              <w:rPr>
                <w:rFonts w:asciiTheme="minorHAnsi" w:hAnsiTheme="minorHAnsi" w:cstheme="minorHAnsi"/>
                <w:b/>
                <w:bCs/>
                <w:sz w:val="22"/>
              </w:rPr>
              <w:t xml:space="preserve">Net </w:t>
            </w:r>
            <w:r w:rsidRPr="007F5EE4">
              <w:rPr>
                <w:rFonts w:asciiTheme="minorHAnsi" w:hAnsiTheme="minorHAnsi" w:cstheme="minorHAnsi"/>
                <w:sz w:val="22"/>
              </w:rPr>
              <w:t>assessed valuation</w:t>
            </w:r>
            <w:r>
              <w:rPr>
                <w:rFonts w:asciiTheme="minorHAnsi" w:hAnsiTheme="minorHAnsi" w:cstheme="minorHAnsi"/>
                <w:sz w:val="22"/>
              </w:rPr>
              <w:t xml:space="preserve"> for </w:t>
            </w:r>
            <w:r w:rsidRPr="007F5EE4">
              <w:rPr>
                <w:rFonts w:asciiTheme="minorHAnsi" w:hAnsiTheme="minorHAnsi" w:cstheme="minorHAnsi"/>
                <w:sz w:val="22"/>
              </w:rPr>
              <w:t xml:space="preserve">current year </w:t>
            </w:r>
            <w:r>
              <w:rPr>
                <w:rFonts w:asciiTheme="minorHAnsi" w:hAnsiTheme="minorHAnsi" w:cstheme="minorHAnsi"/>
                <w:sz w:val="22"/>
              </w:rPr>
              <w:t xml:space="preserve">will </w:t>
            </w:r>
            <w:r w:rsidRPr="007F5EE4">
              <w:rPr>
                <w:rFonts w:asciiTheme="minorHAnsi" w:hAnsiTheme="minorHAnsi" w:cstheme="minorHAnsi"/>
                <w:sz w:val="22"/>
              </w:rPr>
              <w:t xml:space="preserve">auto populate.  </w:t>
            </w:r>
            <w:r>
              <w:rPr>
                <w:rFonts w:asciiTheme="minorHAnsi" w:hAnsiTheme="minorHAnsi" w:cstheme="minorHAnsi"/>
                <w:sz w:val="22"/>
              </w:rPr>
              <w:t xml:space="preserve">You will also see the </w:t>
            </w:r>
            <w:r w:rsidRPr="00CB2265">
              <w:rPr>
                <w:rFonts w:asciiTheme="minorHAnsi" w:hAnsiTheme="minorHAnsi" w:cstheme="minorHAnsi"/>
                <w:b/>
                <w:bCs/>
                <w:sz w:val="22"/>
              </w:rPr>
              <w:t>Governing Body</w:t>
            </w:r>
            <w:r>
              <w:rPr>
                <w:rFonts w:asciiTheme="minorHAnsi" w:hAnsiTheme="minorHAnsi" w:cstheme="minorHAnsi"/>
                <w:sz w:val="22"/>
              </w:rPr>
              <w:t xml:space="preserve">, </w:t>
            </w:r>
            <w:r w:rsidRPr="00CB2265">
              <w:rPr>
                <w:rFonts w:asciiTheme="minorHAnsi" w:hAnsiTheme="minorHAnsi" w:cstheme="minorHAnsi"/>
                <w:b/>
                <w:bCs/>
                <w:sz w:val="22"/>
              </w:rPr>
              <w:t>Local Government</w:t>
            </w:r>
            <w:r>
              <w:rPr>
                <w:rFonts w:asciiTheme="minorHAnsi" w:hAnsiTheme="minorHAnsi" w:cstheme="minorHAnsi"/>
                <w:sz w:val="22"/>
              </w:rPr>
              <w:t xml:space="preserve">, </w:t>
            </w:r>
            <w:r w:rsidRPr="00CB2265">
              <w:rPr>
                <w:rFonts w:asciiTheme="minorHAnsi" w:hAnsiTheme="minorHAnsi" w:cstheme="minorHAnsi"/>
                <w:b/>
                <w:bCs/>
                <w:sz w:val="22"/>
              </w:rPr>
              <w:t xml:space="preserve">County Tax Entity Code, DOLA LGIF/SID </w:t>
            </w:r>
            <w:r>
              <w:rPr>
                <w:rFonts w:asciiTheme="minorHAnsi" w:hAnsiTheme="minorHAnsi" w:cstheme="minorHAnsi"/>
                <w:sz w:val="22"/>
              </w:rPr>
              <w:t xml:space="preserve">and the </w:t>
            </w:r>
            <w:r w:rsidRPr="00CB2265">
              <w:rPr>
                <w:rFonts w:asciiTheme="minorHAnsi" w:hAnsiTheme="minorHAnsi" w:cstheme="minorHAnsi"/>
                <w:b/>
                <w:bCs/>
                <w:sz w:val="22"/>
              </w:rPr>
              <w:t xml:space="preserve">Budget/Fiscal Year </w:t>
            </w:r>
            <w:r>
              <w:rPr>
                <w:rFonts w:asciiTheme="minorHAnsi" w:hAnsiTheme="minorHAnsi" w:cstheme="minorHAnsi"/>
                <w:sz w:val="22"/>
              </w:rPr>
              <w:t xml:space="preserve">auto populated as well.  </w:t>
            </w:r>
          </w:p>
          <w:p w14:paraId="366EDFAE" w14:textId="77777777" w:rsidR="00B94F40" w:rsidRPr="007F5EE4" w:rsidRDefault="00B94F40" w:rsidP="008454D4">
            <w:pPr>
              <w:pStyle w:val="BulletText1"/>
              <w:numPr>
                <w:ilvl w:val="0"/>
                <w:numId w:val="0"/>
              </w:numPr>
              <w:rPr>
                <w:rFonts w:asciiTheme="minorHAnsi" w:hAnsiTheme="minorHAnsi" w:cstheme="minorHAnsi"/>
                <w:sz w:val="22"/>
              </w:rPr>
            </w:pPr>
          </w:p>
          <w:p w14:paraId="5687D7FF" w14:textId="77777777" w:rsidR="00B94F40" w:rsidRPr="00A13E9B" w:rsidRDefault="00B94F40" w:rsidP="00B94F40">
            <w:pPr>
              <w:pStyle w:val="BulletText1"/>
              <w:numPr>
                <w:ilvl w:val="0"/>
                <w:numId w:val="10"/>
              </w:numPr>
              <w:rPr>
                <w:rFonts w:asciiTheme="minorHAnsi" w:hAnsiTheme="minorHAnsi" w:cstheme="minorHAnsi"/>
                <w:sz w:val="22"/>
              </w:rPr>
            </w:pPr>
            <w:r w:rsidRPr="007F5EE4">
              <w:rPr>
                <w:rFonts w:asciiTheme="minorHAnsi" w:hAnsiTheme="minorHAnsi" w:cstheme="minorHAnsi"/>
                <w:sz w:val="22"/>
              </w:rPr>
              <w:t xml:space="preserve">Click </w:t>
            </w:r>
            <w:r w:rsidRPr="007F5EE4">
              <w:rPr>
                <w:rFonts w:asciiTheme="minorHAnsi" w:hAnsiTheme="minorHAnsi" w:cstheme="minorHAnsi"/>
                <w:b/>
                <w:bCs/>
                <w:sz w:val="22"/>
              </w:rPr>
              <w:t>Proceed</w:t>
            </w:r>
            <w:r>
              <w:rPr>
                <w:rFonts w:asciiTheme="minorHAnsi" w:hAnsiTheme="minorHAnsi" w:cstheme="minorHAnsi"/>
                <w:b/>
                <w:bCs/>
                <w:sz w:val="22"/>
              </w:rPr>
              <w:t xml:space="preserve"> </w:t>
            </w:r>
            <w:r w:rsidRPr="00A13E9B">
              <w:rPr>
                <w:rFonts w:asciiTheme="minorHAnsi" w:hAnsiTheme="minorHAnsi" w:cstheme="minorHAnsi"/>
                <w:sz w:val="22"/>
              </w:rPr>
              <w:t>to enter your Mill Levy data</w:t>
            </w:r>
          </w:p>
          <w:p w14:paraId="34763DE9" w14:textId="77777777" w:rsidR="00B94F40" w:rsidRPr="007F5EE4" w:rsidRDefault="00B94F40" w:rsidP="008454D4">
            <w:pPr>
              <w:pStyle w:val="BulletText1"/>
              <w:numPr>
                <w:ilvl w:val="0"/>
                <w:numId w:val="0"/>
              </w:numPr>
              <w:ind w:left="173" w:hanging="173"/>
              <w:rPr>
                <w:rFonts w:asciiTheme="minorHAnsi" w:hAnsiTheme="minorHAnsi" w:cstheme="minorHAnsi"/>
                <w:sz w:val="22"/>
              </w:rPr>
            </w:pPr>
          </w:p>
          <w:p w14:paraId="3731D92E" w14:textId="77777777" w:rsidR="00B94F40" w:rsidRPr="00E500B2" w:rsidRDefault="00B94F40" w:rsidP="008454D4">
            <w:pPr>
              <w:pStyle w:val="BulletText1"/>
              <w:numPr>
                <w:ilvl w:val="0"/>
                <w:numId w:val="0"/>
              </w:numPr>
              <w:ind w:left="173"/>
            </w:pPr>
          </w:p>
          <w:p w14:paraId="0E6582C5" w14:textId="77777777" w:rsidR="00B94F40" w:rsidRDefault="00B94F40" w:rsidP="008454D4">
            <w:pPr>
              <w:pStyle w:val="BlockText"/>
              <w:rPr>
                <w:b/>
                <w:bCs/>
              </w:rPr>
            </w:pPr>
            <w:r w:rsidRPr="006C6E2F">
              <w:rPr>
                <w:rFonts w:ascii="Tahoma" w:hAnsi="Tahoma" w:cs="Tahoma"/>
                <w:noProof/>
                <w:sz w:val="22"/>
              </w:rPr>
              <w:drawing>
                <wp:inline distT="0" distB="0" distL="0" distR="0" wp14:anchorId="10DCF5CA" wp14:editId="07CDF49E">
                  <wp:extent cx="4642089" cy="2444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2089" cy="2444876"/>
                          </a:xfrm>
                          <a:prstGeom prst="rect">
                            <a:avLst/>
                          </a:prstGeom>
                        </pic:spPr>
                      </pic:pic>
                    </a:graphicData>
                  </a:graphic>
                </wp:inline>
              </w:drawing>
            </w:r>
          </w:p>
          <w:p w14:paraId="675676DD" w14:textId="77777777" w:rsidR="00B94F40" w:rsidRDefault="00B94F40" w:rsidP="008454D4">
            <w:pPr>
              <w:pStyle w:val="BlockText"/>
              <w:rPr>
                <w:b/>
                <w:bCs/>
              </w:rPr>
            </w:pPr>
          </w:p>
          <w:p w14:paraId="7B1AD812" w14:textId="77777777" w:rsidR="00B94F40" w:rsidRPr="007173BA" w:rsidRDefault="00B94F40" w:rsidP="008454D4">
            <w:pPr>
              <w:pStyle w:val="BlockText"/>
              <w:rPr>
                <w:rFonts w:asciiTheme="minorHAnsi" w:hAnsiTheme="minorHAnsi" w:cstheme="minorHAnsi"/>
                <w:sz w:val="22"/>
              </w:rPr>
            </w:pPr>
            <w:r w:rsidRPr="007173BA">
              <w:rPr>
                <w:rFonts w:asciiTheme="minorHAnsi" w:hAnsiTheme="minorHAnsi" w:cstheme="minorHAnsi"/>
                <w:sz w:val="22"/>
              </w:rPr>
              <w:t xml:space="preserve">The information appearing on the Landing Page is taken from the corresponding fields in the </w:t>
            </w:r>
            <w:r>
              <w:rPr>
                <w:rFonts w:asciiTheme="minorHAnsi" w:hAnsiTheme="minorHAnsi" w:cstheme="minorHAnsi"/>
                <w:b/>
                <w:sz w:val="22"/>
              </w:rPr>
              <w:t xml:space="preserve">Mill Levy Entry Authorization </w:t>
            </w:r>
            <w:r w:rsidRPr="008C64BC">
              <w:rPr>
                <w:rFonts w:asciiTheme="minorHAnsi" w:hAnsiTheme="minorHAnsi" w:cstheme="minorHAnsi"/>
                <w:b/>
                <w:sz w:val="22"/>
              </w:rPr>
              <w:t>Form</w:t>
            </w:r>
            <w:r>
              <w:rPr>
                <w:rFonts w:asciiTheme="minorHAnsi" w:hAnsiTheme="minorHAnsi" w:cstheme="minorHAnsi"/>
                <w:sz w:val="22"/>
              </w:rPr>
              <w:t xml:space="preserve"> and from the </w:t>
            </w:r>
            <w:r w:rsidRPr="008C64BC">
              <w:rPr>
                <w:rFonts w:asciiTheme="minorHAnsi" w:hAnsiTheme="minorHAnsi" w:cstheme="minorHAnsi"/>
                <w:b/>
                <w:bCs/>
                <w:sz w:val="22"/>
              </w:rPr>
              <w:t>Assessor’s System</w:t>
            </w:r>
            <w:r>
              <w:rPr>
                <w:rFonts w:asciiTheme="minorHAnsi" w:hAnsiTheme="minorHAnsi" w:cstheme="minorHAnsi"/>
                <w:sz w:val="22"/>
              </w:rPr>
              <w:t>.</w:t>
            </w:r>
          </w:p>
          <w:p w14:paraId="4FE017EF" w14:textId="77777777" w:rsidR="00B94F40" w:rsidRDefault="00B94F40" w:rsidP="008454D4">
            <w:pPr>
              <w:pStyle w:val="BlockText"/>
              <w:rPr>
                <w:b/>
                <w:bCs/>
              </w:rPr>
            </w:pPr>
          </w:p>
          <w:p w14:paraId="63030D27" w14:textId="77777777" w:rsidR="00B94F40" w:rsidRPr="00E3343D" w:rsidRDefault="00B94F40" w:rsidP="008454D4">
            <w:pPr>
              <w:pStyle w:val="BlockText"/>
              <w:rPr>
                <w:b/>
                <w:bCs/>
              </w:rPr>
            </w:pPr>
            <w:r>
              <w:rPr>
                <w:noProof/>
              </w:rPr>
              <w:t xml:space="preserve"> </w:t>
            </w:r>
            <w:r>
              <w:rPr>
                <w:noProof/>
              </w:rPr>
              <w:drawing>
                <wp:inline distT="0" distB="0" distL="0" distR="0" wp14:anchorId="032E07A7" wp14:editId="17E83244">
                  <wp:extent cx="4626591" cy="274307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4445" cy="2765513"/>
                          </a:xfrm>
                          <a:prstGeom prst="rect">
                            <a:avLst/>
                          </a:prstGeom>
                        </pic:spPr>
                      </pic:pic>
                    </a:graphicData>
                  </a:graphic>
                </wp:inline>
              </w:drawing>
            </w:r>
          </w:p>
        </w:tc>
      </w:tr>
      <w:bookmarkEnd w:id="23"/>
      <w:tr w:rsidR="00B94F40" w14:paraId="3E277563" w14:textId="77777777" w:rsidTr="008454D4">
        <w:tc>
          <w:tcPr>
            <w:tcW w:w="1720" w:type="dxa"/>
            <w:shd w:val="clear" w:color="auto" w:fill="FFFFFF"/>
          </w:tcPr>
          <w:p w14:paraId="6DB9DE6A" w14:textId="77777777" w:rsidR="00B94F40" w:rsidRDefault="00B94F40" w:rsidP="008454D4">
            <w:pPr>
              <w:pStyle w:val="Heading5"/>
            </w:pPr>
          </w:p>
        </w:tc>
        <w:tc>
          <w:tcPr>
            <w:tcW w:w="7640" w:type="dxa"/>
            <w:shd w:val="clear" w:color="auto" w:fill="FFFFFF"/>
          </w:tcPr>
          <w:p w14:paraId="0E967C33" w14:textId="77777777" w:rsidR="00B94F40" w:rsidRPr="00E500B2" w:rsidRDefault="00B94F40" w:rsidP="008454D4">
            <w:pPr>
              <w:pStyle w:val="BulletText1"/>
              <w:numPr>
                <w:ilvl w:val="0"/>
                <w:numId w:val="0"/>
              </w:numPr>
              <w:ind w:left="173" w:hanging="173"/>
              <w:rPr>
                <w:rFonts w:cs="Calibri"/>
                <w:b/>
                <w:bCs/>
                <w:sz w:val="22"/>
              </w:rPr>
            </w:pPr>
          </w:p>
        </w:tc>
      </w:tr>
    </w:tbl>
    <w:p w14:paraId="0ACF2E09" w14:textId="77777777" w:rsidR="00B94F40" w:rsidRDefault="00B94F40" w:rsidP="00012A2F">
      <w:pPr>
        <w:pStyle w:val="BlockLine"/>
      </w:pPr>
    </w:p>
    <w:p w14:paraId="4925C54B" w14:textId="77777777" w:rsidR="00B94F40" w:rsidRDefault="00B94F40" w:rsidP="00012A2F">
      <w:pPr>
        <w:pStyle w:val="Heading4"/>
      </w:pPr>
    </w:p>
    <w:p w14:paraId="490EA6A9" w14:textId="77777777" w:rsidR="00B94F40" w:rsidRDefault="00B94F40" w:rsidP="00012A2F">
      <w:pPr>
        <w:pStyle w:val="BlockLine"/>
      </w:pPr>
    </w:p>
    <w:tbl>
      <w:tblPr>
        <w:tblW w:w="5000" w:type="pct"/>
        <w:tblLayout w:type="fixed"/>
        <w:tblLook w:val="04A0" w:firstRow="1" w:lastRow="0" w:firstColumn="1" w:lastColumn="0" w:noHBand="0" w:noVBand="1"/>
      </w:tblPr>
      <w:tblGrid>
        <w:gridCol w:w="1720"/>
        <w:gridCol w:w="7640"/>
      </w:tblGrid>
      <w:tr w:rsidR="00B94F40" w14:paraId="7BF491FA" w14:textId="77777777" w:rsidTr="008454D4">
        <w:tc>
          <w:tcPr>
            <w:tcW w:w="1720" w:type="dxa"/>
            <w:shd w:val="clear" w:color="auto" w:fill="FFFFFF"/>
          </w:tcPr>
          <w:p w14:paraId="521C881F" w14:textId="77777777" w:rsidR="00B94F40" w:rsidRPr="007173BA" w:rsidRDefault="00B94F40" w:rsidP="008454D4">
            <w:pPr>
              <w:pStyle w:val="Heading5"/>
              <w:rPr>
                <w:rFonts w:asciiTheme="majorHAnsi" w:hAnsiTheme="majorHAnsi" w:cstheme="majorHAnsi"/>
              </w:rPr>
            </w:pPr>
            <w:bookmarkStart w:id="25" w:name="_Toc56164121"/>
            <w:bookmarkStart w:id="26" w:name="_fs_a7kq4W8rnDEyzcCGjod7YJQ" w:colFirst="0" w:colLast="0"/>
            <w:r w:rsidRPr="007173BA">
              <w:rPr>
                <w:rFonts w:asciiTheme="majorHAnsi" w:hAnsiTheme="majorHAnsi" w:cstheme="majorHAnsi"/>
                <w:sz w:val="24"/>
                <w:szCs w:val="24"/>
              </w:rPr>
              <w:t>Navigation Overview</w:t>
            </w:r>
            <w:bookmarkEnd w:id="25"/>
            <w:r w:rsidRPr="007173BA">
              <w:rPr>
                <w:rFonts w:asciiTheme="majorHAnsi" w:hAnsiTheme="majorHAnsi" w:cstheme="majorHAnsi"/>
                <w:sz w:val="24"/>
                <w:szCs w:val="24"/>
              </w:rPr>
              <w:t xml:space="preserve"> </w:t>
            </w:r>
          </w:p>
        </w:tc>
        <w:tc>
          <w:tcPr>
            <w:tcW w:w="7640" w:type="dxa"/>
            <w:shd w:val="clear" w:color="auto" w:fill="FFFFFF"/>
          </w:tcPr>
          <w:p w14:paraId="2B9EE83A" w14:textId="77777777" w:rsidR="00B94F40" w:rsidRPr="00C0009D" w:rsidRDefault="00B94F40" w:rsidP="008454D4">
            <w:pPr>
              <w:pStyle w:val="BlockText"/>
              <w:rPr>
                <w:rFonts w:asciiTheme="minorHAnsi" w:hAnsiTheme="minorHAnsi" w:cstheme="minorHAnsi"/>
                <w:sz w:val="22"/>
              </w:rPr>
            </w:pPr>
            <w:bookmarkStart w:id="27" w:name="_fs_DrQmvuBYtUWVq9ickQeMkw"/>
            <w:r w:rsidRPr="00C0009D">
              <w:rPr>
                <w:rFonts w:asciiTheme="minorHAnsi" w:hAnsiTheme="minorHAnsi" w:cstheme="minorHAnsi"/>
                <w:sz w:val="22"/>
              </w:rPr>
              <w:t xml:space="preserve">Let’s review </w:t>
            </w:r>
            <w:r>
              <w:rPr>
                <w:rFonts w:asciiTheme="minorHAnsi" w:hAnsiTheme="minorHAnsi" w:cstheme="minorHAnsi"/>
                <w:sz w:val="22"/>
              </w:rPr>
              <w:t>and discuss each tab of the</w:t>
            </w:r>
            <w:r w:rsidRPr="00C0009D">
              <w:rPr>
                <w:rFonts w:asciiTheme="minorHAnsi" w:hAnsiTheme="minorHAnsi" w:cstheme="minorHAnsi"/>
                <w:sz w:val="22"/>
              </w:rPr>
              <w:t xml:space="preserve"> </w:t>
            </w:r>
            <w:r w:rsidRPr="00C0009D">
              <w:rPr>
                <w:rFonts w:asciiTheme="minorHAnsi" w:hAnsiTheme="minorHAnsi" w:cstheme="minorHAnsi"/>
                <w:b/>
                <w:bCs/>
                <w:sz w:val="22"/>
              </w:rPr>
              <w:t>Mill Levy Certification Application</w:t>
            </w:r>
            <w:r w:rsidRPr="00C0009D">
              <w:rPr>
                <w:rFonts w:asciiTheme="minorHAnsi" w:hAnsiTheme="minorHAnsi" w:cstheme="minorHAnsi"/>
                <w:sz w:val="22"/>
              </w:rPr>
              <w:t xml:space="preserve">. </w:t>
            </w:r>
          </w:p>
          <w:p w14:paraId="0A3FC02E" w14:textId="77777777" w:rsidR="00B94F40" w:rsidRPr="00C0009D" w:rsidRDefault="00B94F40" w:rsidP="008454D4">
            <w:pPr>
              <w:pStyle w:val="BlockText"/>
              <w:rPr>
                <w:rFonts w:asciiTheme="minorHAnsi" w:hAnsiTheme="minorHAnsi" w:cstheme="minorHAnsi"/>
                <w:sz w:val="22"/>
              </w:rPr>
            </w:pPr>
            <w:bookmarkStart w:id="28" w:name="_fs_VlhKDg24HkG9EU9rgQFn2w"/>
            <w:bookmarkEnd w:id="27"/>
          </w:p>
          <w:p w14:paraId="4ABC66A6" w14:textId="77777777" w:rsidR="00B94F40" w:rsidRPr="00C0009D" w:rsidRDefault="00B94F40" w:rsidP="008454D4">
            <w:pPr>
              <w:pStyle w:val="BlockText"/>
              <w:rPr>
                <w:rFonts w:asciiTheme="minorHAnsi" w:hAnsiTheme="minorHAnsi" w:cstheme="minorHAnsi"/>
                <w:sz w:val="22"/>
              </w:rPr>
            </w:pPr>
            <w:bookmarkStart w:id="29" w:name="_fs_OGaJDLGdRUa15ZFfoHZQeg"/>
            <w:bookmarkEnd w:id="28"/>
            <w:r>
              <w:rPr>
                <w:rFonts w:asciiTheme="minorHAnsi" w:hAnsiTheme="minorHAnsi" w:cstheme="minorHAnsi"/>
                <w:b/>
                <w:bCs/>
                <w:i/>
                <w:iCs/>
                <w:sz w:val="22"/>
              </w:rPr>
              <w:t>Helpful Tip</w:t>
            </w:r>
            <w:r w:rsidRPr="00C0009D">
              <w:rPr>
                <w:rFonts w:asciiTheme="minorHAnsi" w:hAnsiTheme="minorHAnsi" w:cstheme="minorHAnsi"/>
                <w:i/>
                <w:iCs/>
                <w:sz w:val="22"/>
              </w:rPr>
              <w:t xml:space="preserve">:  Have a copy of your completed </w:t>
            </w:r>
            <w:r w:rsidRPr="00C0009D">
              <w:rPr>
                <w:rFonts w:asciiTheme="minorHAnsi" w:hAnsiTheme="minorHAnsi" w:cstheme="minorHAnsi"/>
                <w:b/>
                <w:bCs/>
                <w:i/>
                <w:iCs/>
                <w:sz w:val="22"/>
              </w:rPr>
              <w:t xml:space="preserve">DLG 70 </w:t>
            </w:r>
            <w:r w:rsidRPr="00C0009D">
              <w:rPr>
                <w:rFonts w:asciiTheme="minorHAnsi" w:hAnsiTheme="minorHAnsi" w:cstheme="minorHAnsi"/>
                <w:i/>
                <w:iCs/>
                <w:sz w:val="22"/>
              </w:rPr>
              <w:t xml:space="preserve">form for reference as </w:t>
            </w:r>
            <w:r>
              <w:rPr>
                <w:rFonts w:asciiTheme="minorHAnsi" w:hAnsiTheme="minorHAnsi" w:cstheme="minorHAnsi"/>
                <w:i/>
                <w:iCs/>
                <w:sz w:val="22"/>
              </w:rPr>
              <w:t xml:space="preserve">we review </w:t>
            </w:r>
            <w:r w:rsidRPr="00C0009D">
              <w:rPr>
                <w:rFonts w:asciiTheme="minorHAnsi" w:hAnsiTheme="minorHAnsi" w:cstheme="minorHAnsi"/>
                <w:i/>
                <w:iCs/>
                <w:sz w:val="22"/>
              </w:rPr>
              <w:t>each tab.</w:t>
            </w:r>
            <w:r w:rsidRPr="00C0009D">
              <w:rPr>
                <w:rFonts w:asciiTheme="minorHAnsi" w:hAnsiTheme="minorHAnsi" w:cstheme="minorHAnsi"/>
                <w:sz w:val="22"/>
              </w:rPr>
              <w:t xml:space="preserve">  </w:t>
            </w:r>
          </w:p>
          <w:bookmarkEnd w:id="29"/>
          <w:p w14:paraId="38BAC226" w14:textId="77777777" w:rsidR="00B94F40" w:rsidRPr="00C0009D" w:rsidRDefault="00B94F40" w:rsidP="008454D4">
            <w:pPr>
              <w:pStyle w:val="BlockText"/>
              <w:rPr>
                <w:rFonts w:asciiTheme="minorHAnsi" w:hAnsiTheme="minorHAnsi" w:cstheme="minorHAnsi"/>
                <w:sz w:val="22"/>
              </w:rPr>
            </w:pPr>
          </w:p>
          <w:p w14:paraId="6FB70F75" w14:textId="77777777" w:rsidR="00B94F40" w:rsidRPr="00C0009D" w:rsidRDefault="00B94F40" w:rsidP="008454D4">
            <w:pPr>
              <w:pStyle w:val="BlockText"/>
              <w:rPr>
                <w:rFonts w:asciiTheme="minorHAnsi" w:hAnsiTheme="minorHAnsi" w:cstheme="minorHAnsi"/>
                <w:sz w:val="22"/>
              </w:rPr>
            </w:pPr>
            <w:bookmarkStart w:id="30" w:name="_fs_rGATQuJ8EEyERIWCjoUJw"/>
            <w:r w:rsidRPr="00C0009D">
              <w:rPr>
                <w:rFonts w:asciiTheme="minorHAnsi" w:hAnsiTheme="minorHAnsi" w:cstheme="minorHAnsi"/>
                <w:b/>
                <w:bCs/>
                <w:sz w:val="22"/>
              </w:rPr>
              <w:t xml:space="preserve">Screen Navigation: </w:t>
            </w:r>
            <w:r w:rsidRPr="00C0009D">
              <w:rPr>
                <w:rFonts w:asciiTheme="minorHAnsi" w:hAnsiTheme="minorHAnsi" w:cstheme="minorHAnsi"/>
                <w:sz w:val="22"/>
              </w:rPr>
              <w:t xml:space="preserve">Use the screen caption below to learn about each section.  </w:t>
            </w:r>
          </w:p>
          <w:bookmarkEnd w:id="30"/>
          <w:p w14:paraId="5CD8EBAC" w14:textId="77777777" w:rsidR="00B94F40" w:rsidRPr="00C0009D" w:rsidRDefault="00B94F40" w:rsidP="008454D4">
            <w:pPr>
              <w:pStyle w:val="BlockText"/>
              <w:rPr>
                <w:rFonts w:asciiTheme="minorHAnsi" w:hAnsiTheme="minorHAnsi" w:cstheme="minorHAnsi"/>
                <w:sz w:val="22"/>
              </w:rPr>
            </w:pPr>
          </w:p>
          <w:p w14:paraId="08D5FC2E" w14:textId="77777777" w:rsidR="00B94F40" w:rsidRPr="00C0009D" w:rsidRDefault="00B94F40" w:rsidP="008454D4">
            <w:pPr>
              <w:pStyle w:val="NumberedList1"/>
              <w:rPr>
                <w:rFonts w:asciiTheme="minorHAnsi" w:hAnsiTheme="minorHAnsi" w:cstheme="minorHAnsi"/>
                <w:sz w:val="22"/>
              </w:rPr>
            </w:pPr>
            <w:r w:rsidRPr="00C0009D">
              <w:rPr>
                <w:rFonts w:asciiTheme="minorHAnsi" w:hAnsiTheme="minorHAnsi" w:cstheme="minorHAnsi"/>
                <w:b/>
                <w:bCs/>
                <w:sz w:val="22"/>
              </w:rPr>
              <w:t xml:space="preserve">Tax District </w:t>
            </w:r>
            <w:r w:rsidRPr="00C0009D">
              <w:rPr>
                <w:rFonts w:asciiTheme="minorHAnsi" w:hAnsiTheme="minorHAnsi" w:cstheme="minorHAnsi"/>
                <w:sz w:val="22"/>
              </w:rPr>
              <w:t>is visible as you update each tab</w:t>
            </w:r>
            <w:r>
              <w:rPr>
                <w:rFonts w:asciiTheme="minorHAnsi" w:hAnsiTheme="minorHAnsi" w:cstheme="minorHAnsi"/>
                <w:sz w:val="22"/>
              </w:rPr>
              <w:t>.</w:t>
            </w:r>
          </w:p>
          <w:p w14:paraId="14382A42" w14:textId="77777777" w:rsidR="00B94F40" w:rsidRPr="00C0009D" w:rsidRDefault="00B94F40" w:rsidP="008454D4">
            <w:pPr>
              <w:pStyle w:val="NumberedList1"/>
              <w:rPr>
                <w:rFonts w:asciiTheme="minorHAnsi" w:hAnsiTheme="minorHAnsi" w:cstheme="minorHAnsi"/>
                <w:sz w:val="22"/>
              </w:rPr>
            </w:pPr>
            <w:r w:rsidRPr="00C0009D">
              <w:rPr>
                <w:rFonts w:asciiTheme="minorHAnsi" w:hAnsiTheme="minorHAnsi" w:cstheme="minorHAnsi"/>
                <w:b/>
                <w:bCs/>
                <w:sz w:val="22"/>
              </w:rPr>
              <w:t xml:space="preserve">Tabs </w:t>
            </w:r>
            <w:r w:rsidRPr="00C0009D">
              <w:rPr>
                <w:rFonts w:asciiTheme="minorHAnsi" w:hAnsiTheme="minorHAnsi" w:cstheme="minorHAnsi"/>
                <w:sz w:val="22"/>
              </w:rPr>
              <w:t>will light up “</w:t>
            </w:r>
            <w:r w:rsidRPr="00C0009D">
              <w:rPr>
                <w:rFonts w:asciiTheme="minorHAnsi" w:hAnsiTheme="minorHAnsi" w:cstheme="minorHAnsi"/>
                <w:b/>
                <w:bCs/>
                <w:sz w:val="22"/>
              </w:rPr>
              <w:t>Green</w:t>
            </w:r>
            <w:r w:rsidRPr="00C0009D">
              <w:rPr>
                <w:rFonts w:asciiTheme="minorHAnsi" w:hAnsiTheme="minorHAnsi" w:cstheme="minorHAnsi"/>
                <w:sz w:val="22"/>
              </w:rPr>
              <w:t>” as you navigate through each one</w:t>
            </w:r>
            <w:r>
              <w:rPr>
                <w:rFonts w:asciiTheme="minorHAnsi" w:hAnsiTheme="minorHAnsi" w:cstheme="minorHAnsi"/>
                <w:sz w:val="22"/>
              </w:rPr>
              <w:t>.</w:t>
            </w:r>
          </w:p>
          <w:p w14:paraId="49B9ECA2" w14:textId="77777777" w:rsidR="00B94F40" w:rsidRPr="00C0009D" w:rsidRDefault="00B94F40" w:rsidP="008454D4">
            <w:pPr>
              <w:pStyle w:val="NumberedList1"/>
              <w:rPr>
                <w:rFonts w:asciiTheme="minorHAnsi" w:hAnsiTheme="minorHAnsi" w:cstheme="minorHAnsi"/>
                <w:sz w:val="22"/>
              </w:rPr>
            </w:pPr>
            <w:r w:rsidRPr="00C0009D">
              <w:rPr>
                <w:rFonts w:asciiTheme="minorHAnsi" w:hAnsiTheme="minorHAnsi" w:cstheme="minorHAnsi"/>
                <w:b/>
                <w:bCs/>
                <w:sz w:val="22"/>
              </w:rPr>
              <w:t xml:space="preserve">Mill Levy </w:t>
            </w:r>
            <w:r w:rsidRPr="00C0009D">
              <w:rPr>
                <w:rFonts w:asciiTheme="minorHAnsi" w:hAnsiTheme="minorHAnsi" w:cstheme="minorHAnsi"/>
                <w:sz w:val="22"/>
              </w:rPr>
              <w:t xml:space="preserve">fields are updatable so you can add data from the </w:t>
            </w:r>
            <w:r w:rsidRPr="00C0009D">
              <w:rPr>
                <w:rFonts w:asciiTheme="minorHAnsi" w:hAnsiTheme="minorHAnsi" w:cstheme="minorHAnsi"/>
                <w:b/>
                <w:bCs/>
                <w:sz w:val="22"/>
              </w:rPr>
              <w:t xml:space="preserve">DLG 70 </w:t>
            </w:r>
            <w:r w:rsidRPr="00C0009D">
              <w:rPr>
                <w:rFonts w:asciiTheme="minorHAnsi" w:hAnsiTheme="minorHAnsi" w:cstheme="minorHAnsi"/>
                <w:sz w:val="22"/>
              </w:rPr>
              <w:t>form</w:t>
            </w:r>
            <w:r>
              <w:rPr>
                <w:rFonts w:asciiTheme="minorHAnsi" w:hAnsiTheme="minorHAnsi" w:cstheme="minorHAnsi"/>
                <w:sz w:val="22"/>
              </w:rPr>
              <w:t>.</w:t>
            </w:r>
          </w:p>
          <w:p w14:paraId="7CB7E7B4" w14:textId="77777777" w:rsidR="00B94F40" w:rsidRPr="00C0009D" w:rsidRDefault="00B94F40" w:rsidP="008454D4">
            <w:pPr>
              <w:pStyle w:val="NumberedList1"/>
              <w:rPr>
                <w:rFonts w:asciiTheme="minorHAnsi" w:hAnsiTheme="minorHAnsi" w:cstheme="minorHAnsi"/>
                <w:sz w:val="22"/>
              </w:rPr>
            </w:pPr>
            <w:r w:rsidRPr="00C0009D">
              <w:rPr>
                <w:rFonts w:asciiTheme="minorHAnsi" w:hAnsiTheme="minorHAnsi" w:cstheme="minorHAnsi"/>
                <w:sz w:val="22"/>
              </w:rPr>
              <w:t xml:space="preserve">The </w:t>
            </w:r>
            <w:r w:rsidRPr="00C0009D">
              <w:rPr>
                <w:rFonts w:asciiTheme="minorHAnsi" w:hAnsiTheme="minorHAnsi" w:cstheme="minorHAnsi"/>
                <w:b/>
                <w:bCs/>
                <w:sz w:val="22"/>
              </w:rPr>
              <w:t xml:space="preserve">Switch Tax District </w:t>
            </w:r>
            <w:r w:rsidRPr="00C0009D">
              <w:rPr>
                <w:rFonts w:asciiTheme="minorHAnsi" w:hAnsiTheme="minorHAnsi" w:cstheme="minorHAnsi"/>
                <w:sz w:val="22"/>
              </w:rPr>
              <w:t xml:space="preserve">link allows you to go back to the Tax District screen.  This feature allows you to select additional tax districts assigned to you. </w:t>
            </w:r>
          </w:p>
          <w:p w14:paraId="3640D0F6" w14:textId="77777777" w:rsidR="00B94F40" w:rsidRPr="00C0009D" w:rsidRDefault="00B94F40" w:rsidP="008454D4">
            <w:pPr>
              <w:pStyle w:val="NumberedList1"/>
              <w:rPr>
                <w:rFonts w:asciiTheme="minorHAnsi" w:hAnsiTheme="minorHAnsi" w:cstheme="minorHAnsi"/>
                <w:sz w:val="22"/>
              </w:rPr>
            </w:pPr>
            <w:r w:rsidRPr="00C0009D">
              <w:rPr>
                <w:rFonts w:asciiTheme="minorHAnsi" w:hAnsiTheme="minorHAnsi" w:cstheme="minorHAnsi"/>
                <w:sz w:val="22"/>
              </w:rPr>
              <w:t>If you have already updated the tabs from a previous session, then you can select “</w:t>
            </w:r>
            <w:r w:rsidRPr="00C0009D">
              <w:rPr>
                <w:rFonts w:asciiTheme="minorHAnsi" w:hAnsiTheme="minorHAnsi" w:cstheme="minorHAnsi"/>
                <w:b/>
                <w:bCs/>
                <w:sz w:val="22"/>
              </w:rPr>
              <w:t>Jump to Summary</w:t>
            </w:r>
            <w:r w:rsidRPr="00C0009D">
              <w:rPr>
                <w:rFonts w:asciiTheme="minorHAnsi" w:hAnsiTheme="minorHAnsi" w:cstheme="minorHAnsi"/>
                <w:sz w:val="22"/>
              </w:rPr>
              <w:t>” to review your submissions in the “</w:t>
            </w:r>
            <w:r w:rsidRPr="00C0009D">
              <w:rPr>
                <w:rFonts w:asciiTheme="minorHAnsi" w:hAnsiTheme="minorHAnsi" w:cstheme="minorHAnsi"/>
                <w:b/>
                <w:bCs/>
                <w:sz w:val="22"/>
              </w:rPr>
              <w:t>Summary</w:t>
            </w:r>
            <w:r w:rsidRPr="00C0009D">
              <w:rPr>
                <w:rFonts w:asciiTheme="minorHAnsi" w:hAnsiTheme="minorHAnsi" w:cstheme="minorHAnsi"/>
                <w:sz w:val="22"/>
              </w:rPr>
              <w:t xml:space="preserve">” tab. </w:t>
            </w:r>
          </w:p>
          <w:p w14:paraId="6F9D4ED9" w14:textId="77777777" w:rsidR="00B94F40" w:rsidRPr="00C0009D" w:rsidRDefault="00B94F40" w:rsidP="008454D4">
            <w:pPr>
              <w:pStyle w:val="NumberedList1"/>
              <w:rPr>
                <w:rFonts w:asciiTheme="minorHAnsi" w:hAnsiTheme="minorHAnsi" w:cstheme="minorHAnsi"/>
                <w:sz w:val="22"/>
              </w:rPr>
            </w:pPr>
            <w:r>
              <w:rPr>
                <w:rFonts w:asciiTheme="minorHAnsi" w:hAnsiTheme="minorHAnsi" w:cstheme="minorHAnsi"/>
                <w:sz w:val="22"/>
              </w:rPr>
              <w:t xml:space="preserve">The </w:t>
            </w:r>
            <w:r w:rsidRPr="00C0009D">
              <w:rPr>
                <w:rFonts w:asciiTheme="minorHAnsi" w:hAnsiTheme="minorHAnsi" w:cstheme="minorHAnsi"/>
                <w:sz w:val="22"/>
              </w:rPr>
              <w:t>“</w:t>
            </w:r>
            <w:r w:rsidRPr="00C0009D">
              <w:rPr>
                <w:rFonts w:asciiTheme="minorHAnsi" w:hAnsiTheme="minorHAnsi" w:cstheme="minorHAnsi"/>
                <w:b/>
                <w:bCs/>
                <w:sz w:val="22"/>
              </w:rPr>
              <w:t>Next</w:t>
            </w:r>
            <w:r w:rsidRPr="00C0009D">
              <w:rPr>
                <w:rFonts w:asciiTheme="minorHAnsi" w:hAnsiTheme="minorHAnsi" w:cstheme="minorHAnsi"/>
                <w:sz w:val="22"/>
              </w:rPr>
              <w:t xml:space="preserve">” button allows you to navigate to the next </w:t>
            </w:r>
            <w:r w:rsidRPr="00C0009D">
              <w:rPr>
                <w:rFonts w:asciiTheme="minorHAnsi" w:hAnsiTheme="minorHAnsi" w:cstheme="minorHAnsi"/>
                <w:b/>
                <w:bCs/>
                <w:sz w:val="22"/>
              </w:rPr>
              <w:t>Tab</w:t>
            </w:r>
            <w:r w:rsidRPr="00C0009D">
              <w:rPr>
                <w:rFonts w:asciiTheme="minorHAnsi" w:hAnsiTheme="minorHAnsi" w:cstheme="minorHAnsi"/>
                <w:sz w:val="22"/>
              </w:rPr>
              <w:t xml:space="preserve"> or you can select the </w:t>
            </w:r>
            <w:r w:rsidRPr="00C0009D">
              <w:rPr>
                <w:rFonts w:asciiTheme="minorHAnsi" w:hAnsiTheme="minorHAnsi" w:cstheme="minorHAnsi"/>
                <w:b/>
                <w:bCs/>
                <w:sz w:val="22"/>
              </w:rPr>
              <w:t xml:space="preserve">Tab </w:t>
            </w:r>
            <w:r w:rsidRPr="00C0009D">
              <w:rPr>
                <w:rFonts w:asciiTheme="minorHAnsi" w:hAnsiTheme="minorHAnsi" w:cstheme="minorHAnsi"/>
                <w:sz w:val="22"/>
              </w:rPr>
              <w:t xml:space="preserve">you wish to update.  </w:t>
            </w:r>
          </w:p>
          <w:p w14:paraId="00E6C0BD" w14:textId="77777777" w:rsidR="00B94F40" w:rsidRDefault="00B94F40" w:rsidP="008454D4">
            <w:pPr>
              <w:pStyle w:val="NumberedList1"/>
              <w:rPr>
                <w:rFonts w:asciiTheme="minorHAnsi" w:hAnsiTheme="minorHAnsi" w:cstheme="minorHAnsi"/>
                <w:sz w:val="22"/>
              </w:rPr>
            </w:pPr>
            <w:r>
              <w:rPr>
                <w:rFonts w:asciiTheme="minorHAnsi" w:hAnsiTheme="minorHAnsi" w:cstheme="minorHAnsi"/>
                <w:sz w:val="22"/>
              </w:rPr>
              <w:t>The</w:t>
            </w:r>
            <w:r w:rsidRPr="00C0009D">
              <w:rPr>
                <w:rFonts w:asciiTheme="minorHAnsi" w:hAnsiTheme="minorHAnsi" w:cstheme="minorHAnsi"/>
                <w:sz w:val="22"/>
              </w:rPr>
              <w:t xml:space="preserve"> </w:t>
            </w:r>
            <w:r w:rsidRPr="00C0009D">
              <w:rPr>
                <w:rFonts w:asciiTheme="minorHAnsi" w:hAnsiTheme="minorHAnsi" w:cstheme="minorHAnsi"/>
                <w:b/>
                <w:bCs/>
                <w:sz w:val="22"/>
              </w:rPr>
              <w:t xml:space="preserve">“Logout” </w:t>
            </w:r>
            <w:r w:rsidRPr="00C0009D">
              <w:rPr>
                <w:rFonts w:asciiTheme="minorHAnsi" w:hAnsiTheme="minorHAnsi" w:cstheme="minorHAnsi"/>
                <w:sz w:val="22"/>
              </w:rPr>
              <w:t>button</w:t>
            </w:r>
            <w:r>
              <w:rPr>
                <w:rFonts w:asciiTheme="minorHAnsi" w:hAnsiTheme="minorHAnsi" w:cstheme="minorHAnsi"/>
                <w:sz w:val="22"/>
              </w:rPr>
              <w:t xml:space="preserve"> can be selected to save and return later, </w:t>
            </w:r>
            <w:r w:rsidRPr="00C0009D">
              <w:rPr>
                <w:rFonts w:asciiTheme="minorHAnsi" w:hAnsiTheme="minorHAnsi" w:cstheme="minorHAnsi"/>
                <w:sz w:val="22"/>
              </w:rPr>
              <w:t>after</w:t>
            </w:r>
            <w:r>
              <w:rPr>
                <w:rFonts w:asciiTheme="minorHAnsi" w:hAnsiTheme="minorHAnsi" w:cstheme="minorHAnsi"/>
                <w:sz w:val="22"/>
              </w:rPr>
              <w:t xml:space="preserve"> </w:t>
            </w:r>
            <w:r w:rsidRPr="00C0009D">
              <w:rPr>
                <w:rFonts w:asciiTheme="minorHAnsi" w:hAnsiTheme="minorHAnsi" w:cstheme="minorHAnsi"/>
                <w:sz w:val="22"/>
              </w:rPr>
              <w:t xml:space="preserve">you have completed your updates or certified your submission. </w:t>
            </w:r>
          </w:p>
          <w:p w14:paraId="2F7CC756" w14:textId="77777777" w:rsidR="00B94F40" w:rsidRPr="00C0009D" w:rsidRDefault="00B94F40" w:rsidP="008454D4">
            <w:pPr>
              <w:pStyle w:val="NumberedList1"/>
              <w:numPr>
                <w:ilvl w:val="0"/>
                <w:numId w:val="0"/>
              </w:numPr>
              <w:rPr>
                <w:rFonts w:asciiTheme="minorHAnsi" w:hAnsiTheme="minorHAnsi" w:cstheme="minorHAnsi"/>
                <w:sz w:val="22"/>
              </w:rPr>
            </w:pPr>
          </w:p>
          <w:p w14:paraId="60F7FC51" w14:textId="77777777" w:rsidR="00B94F40" w:rsidRDefault="00B94F40" w:rsidP="008454D4">
            <w:pPr>
              <w:pStyle w:val="BlockText"/>
            </w:pPr>
            <w:r>
              <w:rPr>
                <w:noProof/>
              </w:rPr>
              <w:drawing>
                <wp:inline distT="0" distB="0" distL="0" distR="0" wp14:anchorId="41DD0EB5" wp14:editId="588A027B">
                  <wp:extent cx="4714240" cy="2631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0249" cy="2651153"/>
                          </a:xfrm>
                          <a:prstGeom prst="rect">
                            <a:avLst/>
                          </a:prstGeom>
                        </pic:spPr>
                      </pic:pic>
                    </a:graphicData>
                  </a:graphic>
                </wp:inline>
              </w:drawing>
            </w:r>
          </w:p>
          <w:p w14:paraId="24979F1C" w14:textId="77777777" w:rsidR="00B94F40" w:rsidRDefault="00B94F40" w:rsidP="008454D4">
            <w:pPr>
              <w:pStyle w:val="BlockText"/>
            </w:pPr>
          </w:p>
          <w:p w14:paraId="67BFB1B6" w14:textId="77777777" w:rsidR="00B94F40" w:rsidRPr="007119A8" w:rsidRDefault="00B94F40" w:rsidP="008454D4">
            <w:pPr>
              <w:pStyle w:val="BlockText"/>
              <w:rPr>
                <w:sz w:val="22"/>
              </w:rPr>
            </w:pPr>
            <w:r>
              <w:rPr>
                <w:b/>
                <w:bCs/>
                <w:i/>
                <w:iCs/>
                <w:sz w:val="22"/>
              </w:rPr>
              <w:t>Notable Feature</w:t>
            </w:r>
            <w:r w:rsidRPr="00C0009D">
              <w:rPr>
                <w:sz w:val="22"/>
              </w:rPr>
              <w:t xml:space="preserve">:  </w:t>
            </w:r>
            <w:r w:rsidRPr="007119A8">
              <w:rPr>
                <w:sz w:val="22"/>
              </w:rPr>
              <w:t>The Mill Levy Certification Application auto saves your information as you update each field.  So, there is no need to save after each update.</w:t>
            </w:r>
          </w:p>
          <w:p w14:paraId="40118A54" w14:textId="77777777" w:rsidR="00B94F40" w:rsidRPr="00C0009D" w:rsidRDefault="00B94F40" w:rsidP="008454D4">
            <w:pPr>
              <w:pStyle w:val="BlockText"/>
              <w:rPr>
                <w:sz w:val="22"/>
              </w:rPr>
            </w:pPr>
          </w:p>
        </w:tc>
      </w:tr>
      <w:bookmarkEnd w:id="3"/>
      <w:bookmarkEnd w:id="26"/>
    </w:tbl>
    <w:p w14:paraId="70911F60" w14:textId="77777777" w:rsidR="00B94F40" w:rsidRDefault="00B94F40" w:rsidP="00012A2F">
      <w:pPr>
        <w:pStyle w:val="BlockLine"/>
      </w:pPr>
    </w:p>
    <w:p w14:paraId="0A6D93F3" w14:textId="77777777" w:rsidR="00B94F40" w:rsidRDefault="00B94F40" w:rsidP="00012A2F">
      <w:pPr>
        <w:rPr>
          <w:i/>
        </w:rPr>
      </w:pPr>
      <w:r>
        <w:br w:type="page"/>
      </w:r>
    </w:p>
    <w:bookmarkEnd w:id="4"/>
    <w:p w14:paraId="28D17E50"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6542912C" w14:textId="77777777" w:rsidTr="008454D4">
        <w:tc>
          <w:tcPr>
            <w:tcW w:w="1720" w:type="dxa"/>
            <w:shd w:val="clear" w:color="auto" w:fill="FFFFFF"/>
          </w:tcPr>
          <w:p w14:paraId="07E77CE9" w14:textId="77777777" w:rsidR="00B94F40" w:rsidRPr="007173BA" w:rsidRDefault="00B94F40" w:rsidP="008454D4">
            <w:pPr>
              <w:pStyle w:val="Heading5"/>
              <w:rPr>
                <w:rFonts w:asciiTheme="majorHAnsi" w:hAnsiTheme="majorHAnsi" w:cstheme="majorHAnsi"/>
                <w:sz w:val="24"/>
                <w:szCs w:val="24"/>
              </w:rPr>
            </w:pPr>
            <w:bookmarkStart w:id="31" w:name="_fs_QrsgWzgEyeKTbWv4B5g"/>
            <w:bookmarkStart w:id="32" w:name="_Toc56164122"/>
            <w:bookmarkStart w:id="33" w:name="_fs_a2aedmGgpjkK6QzJ2Yjdzjw" w:colFirst="0" w:colLast="0"/>
            <w:r w:rsidRPr="007173BA">
              <w:rPr>
                <w:rFonts w:asciiTheme="majorHAnsi" w:hAnsiTheme="majorHAnsi" w:cstheme="majorHAnsi"/>
                <w:sz w:val="24"/>
                <w:szCs w:val="24"/>
              </w:rPr>
              <w:t xml:space="preserve">General Operating </w:t>
            </w:r>
            <w:bookmarkStart w:id="34" w:name="_Toc23855683"/>
            <w:bookmarkEnd w:id="31"/>
            <w:r>
              <w:rPr>
                <w:rFonts w:asciiTheme="majorHAnsi" w:hAnsiTheme="majorHAnsi" w:cstheme="majorHAnsi"/>
                <w:sz w:val="24"/>
                <w:szCs w:val="24"/>
              </w:rPr>
              <w:t>T</w:t>
            </w:r>
            <w:r w:rsidRPr="007173BA">
              <w:rPr>
                <w:rFonts w:asciiTheme="majorHAnsi" w:hAnsiTheme="majorHAnsi" w:cstheme="majorHAnsi"/>
                <w:sz w:val="24"/>
                <w:szCs w:val="24"/>
              </w:rPr>
              <w:t>ab</w:t>
            </w:r>
            <w:bookmarkEnd w:id="32"/>
            <w:bookmarkEnd w:id="34"/>
          </w:p>
        </w:tc>
        <w:tc>
          <w:tcPr>
            <w:tcW w:w="7640" w:type="dxa"/>
            <w:shd w:val="clear" w:color="auto" w:fill="FFFFFF"/>
          </w:tcPr>
          <w:p w14:paraId="56AFB2D0" w14:textId="77777777" w:rsidR="00B94F40" w:rsidRDefault="00B94F40" w:rsidP="008454D4">
            <w:pPr>
              <w:pStyle w:val="BlockText"/>
              <w:rPr>
                <w:rFonts w:asciiTheme="minorHAnsi" w:hAnsiTheme="minorHAnsi" w:cstheme="minorHAnsi"/>
                <w:b/>
                <w:bCs/>
                <w:sz w:val="22"/>
              </w:rPr>
            </w:pPr>
            <w:bookmarkStart w:id="35" w:name="_fs_cN4I4Le10KwMY3Kkw8RkA"/>
            <w:r w:rsidRPr="00FD576D">
              <w:rPr>
                <w:rFonts w:asciiTheme="minorHAnsi" w:hAnsiTheme="minorHAnsi" w:cstheme="minorHAnsi"/>
                <w:b/>
                <w:bCs/>
                <w:sz w:val="22"/>
              </w:rPr>
              <w:t xml:space="preserve">The General Operating Tab </w:t>
            </w:r>
          </w:p>
          <w:p w14:paraId="2D6BA9EF" w14:textId="77777777" w:rsidR="00B94F40" w:rsidRPr="00FD576D" w:rsidRDefault="00B94F40" w:rsidP="008454D4">
            <w:pPr>
              <w:pStyle w:val="BlockText"/>
              <w:rPr>
                <w:rFonts w:asciiTheme="minorHAnsi" w:hAnsiTheme="minorHAnsi" w:cstheme="minorHAnsi"/>
                <w:b/>
                <w:bCs/>
                <w:sz w:val="22"/>
              </w:rPr>
            </w:pPr>
            <w:bookmarkStart w:id="36" w:name="_fs_CHwEpL6CMESrbNAc8dIvQ"/>
          </w:p>
          <w:bookmarkEnd w:id="36"/>
          <w:p w14:paraId="1662FD89" w14:textId="77777777" w:rsidR="00B94F40" w:rsidRDefault="00B94F40" w:rsidP="008454D4">
            <w:pPr>
              <w:pStyle w:val="BlockText"/>
              <w:rPr>
                <w:rFonts w:asciiTheme="minorHAnsi" w:hAnsiTheme="minorHAnsi" w:cstheme="minorHAnsi"/>
                <w:sz w:val="22"/>
              </w:rPr>
            </w:pPr>
            <w:r>
              <w:rPr>
                <w:rFonts w:asciiTheme="minorHAnsi" w:hAnsiTheme="minorHAnsi" w:cstheme="minorHAnsi"/>
                <w:sz w:val="22"/>
              </w:rPr>
              <w:t xml:space="preserve">The General Operating Tab is where you will input this year’s mill levy and review the mill levies from the previous year.  </w:t>
            </w:r>
          </w:p>
          <w:p w14:paraId="6EA51DB9" w14:textId="77777777" w:rsidR="00B94F40" w:rsidRDefault="00B94F40" w:rsidP="008454D4">
            <w:pPr>
              <w:pStyle w:val="BlockText"/>
              <w:rPr>
                <w:rFonts w:asciiTheme="minorHAnsi" w:hAnsiTheme="minorHAnsi" w:cstheme="minorHAnsi"/>
                <w:sz w:val="22"/>
              </w:rPr>
            </w:pPr>
          </w:p>
          <w:p w14:paraId="4F7241CF" w14:textId="77777777" w:rsidR="00B94F40" w:rsidRDefault="00B94F40" w:rsidP="008454D4">
            <w:pPr>
              <w:pStyle w:val="BlockText"/>
              <w:rPr>
                <w:rFonts w:asciiTheme="minorHAnsi" w:hAnsiTheme="minorHAnsi" w:cstheme="minorHAnsi"/>
                <w:sz w:val="22"/>
              </w:rPr>
            </w:pPr>
            <w:r>
              <w:rPr>
                <w:rFonts w:asciiTheme="minorHAnsi" w:hAnsiTheme="minorHAnsi" w:cstheme="minorHAnsi"/>
                <w:sz w:val="22"/>
              </w:rPr>
              <w:t xml:space="preserve">Let’s use the </w:t>
            </w:r>
            <w:r w:rsidRPr="00835A47">
              <w:rPr>
                <w:rFonts w:asciiTheme="minorHAnsi" w:hAnsiTheme="minorHAnsi" w:cstheme="minorHAnsi"/>
                <w:b/>
                <w:sz w:val="22"/>
              </w:rPr>
              <w:t>numbers</w:t>
            </w:r>
            <w:r>
              <w:rPr>
                <w:rFonts w:asciiTheme="minorHAnsi" w:hAnsiTheme="minorHAnsi" w:cstheme="minorHAnsi"/>
                <w:sz w:val="22"/>
              </w:rPr>
              <w:t xml:space="preserve"> to review the General Operating Tab layout in the example below.   </w:t>
            </w:r>
          </w:p>
          <w:p w14:paraId="6D5388EC" w14:textId="77777777" w:rsidR="00B94F40" w:rsidRPr="00C97985" w:rsidRDefault="00B94F40" w:rsidP="008454D4">
            <w:pPr>
              <w:pStyle w:val="BlockText"/>
              <w:rPr>
                <w:rFonts w:asciiTheme="minorHAnsi" w:hAnsiTheme="minorHAnsi" w:cstheme="minorHAnsi"/>
                <w:sz w:val="22"/>
              </w:rPr>
            </w:pPr>
            <w:r>
              <w:rPr>
                <w:rFonts w:asciiTheme="minorHAnsi" w:hAnsiTheme="minorHAnsi" w:cstheme="minorHAnsi"/>
                <w:sz w:val="22"/>
              </w:rPr>
              <w:t xml:space="preserve"> </w:t>
            </w:r>
          </w:p>
          <w:bookmarkEnd w:id="35"/>
          <w:p w14:paraId="38B8C710" w14:textId="77777777" w:rsidR="00B94F40" w:rsidRPr="00FD576D" w:rsidRDefault="00B94F40" w:rsidP="008454D4">
            <w:pPr>
              <w:pStyle w:val="NumberedList1"/>
            </w:pPr>
            <w:r w:rsidRPr="00FD576D">
              <w:rPr>
                <w:b/>
                <w:bCs/>
              </w:rPr>
              <w:t xml:space="preserve">Previous Years </w:t>
            </w:r>
            <w:r w:rsidRPr="00FD576D">
              <w:t>Mill Levy:  Will auto populate from last year</w:t>
            </w:r>
          </w:p>
          <w:p w14:paraId="23B97812" w14:textId="77777777" w:rsidR="00B94F40" w:rsidRPr="00FD576D" w:rsidRDefault="00B94F40" w:rsidP="008454D4">
            <w:pPr>
              <w:pStyle w:val="NumberedList1"/>
            </w:pPr>
            <w:r w:rsidRPr="00FD576D">
              <w:rPr>
                <w:b/>
                <w:bCs/>
              </w:rPr>
              <w:t xml:space="preserve">Current Year </w:t>
            </w:r>
            <w:r w:rsidRPr="00FD576D">
              <w:t xml:space="preserve">Mill Levy: You will need to add the </w:t>
            </w:r>
            <w:r>
              <w:t>m</w:t>
            </w:r>
            <w:r w:rsidRPr="00FD576D">
              <w:t>ill</w:t>
            </w:r>
            <w:r>
              <w:t xml:space="preserve"> </w:t>
            </w:r>
            <w:proofErr w:type="gramStart"/>
            <w:r>
              <w:t>levy,</w:t>
            </w:r>
            <w:proofErr w:type="gramEnd"/>
            <w:r>
              <w:t xml:space="preserve"> the red box indicates this is a required field.</w:t>
            </w:r>
          </w:p>
          <w:p w14:paraId="1D401A6A" w14:textId="77777777" w:rsidR="00B94F40" w:rsidRPr="00103A87" w:rsidRDefault="00B94F40" w:rsidP="008454D4">
            <w:pPr>
              <w:pStyle w:val="NumberedList1"/>
              <w:rPr>
                <w:b/>
                <w:bCs/>
              </w:rPr>
            </w:pPr>
            <w:r w:rsidRPr="00103A87">
              <w:rPr>
                <w:b/>
                <w:bCs/>
              </w:rPr>
              <w:t xml:space="preserve">Tax Credits: </w:t>
            </w:r>
            <w:commentRangeStart w:id="37"/>
            <w:commentRangeStart w:id="38"/>
            <w:commentRangeStart w:id="39"/>
            <w:commentRangeEnd w:id="37"/>
            <w:r>
              <w:rPr>
                <w:rStyle w:val="CommentReference"/>
              </w:rPr>
              <w:commentReference w:id="37"/>
            </w:r>
            <w:commentRangeEnd w:id="38"/>
            <w:r>
              <w:rPr>
                <w:rStyle w:val="CommentReference"/>
              </w:rPr>
              <w:commentReference w:id="38"/>
            </w:r>
            <w:commentRangeEnd w:id="39"/>
            <w:r>
              <w:rPr>
                <w:rStyle w:val="CommentReference"/>
              </w:rPr>
              <w:commentReference w:id="39"/>
            </w:r>
            <w:r w:rsidRPr="00103A87">
              <w:t xml:space="preserve">You will need to add any tax credits.  The parenthesis around the numbers entered will designate it as a negative number, so you will not need to enter a minus </w:t>
            </w:r>
            <w:r w:rsidRPr="00A4052E">
              <w:rPr>
                <w:b/>
                <w:bCs/>
              </w:rPr>
              <w:t xml:space="preserve">(-), </w:t>
            </w:r>
            <w:r>
              <w:t>(</w:t>
            </w:r>
            <w:r w:rsidRPr="00A4052E">
              <w:rPr>
                <w:b/>
                <w:bCs/>
              </w:rPr>
              <w:t>1.230</w:t>
            </w:r>
            <w:r w:rsidRPr="00103A87">
              <w:t>) is a negative number</w:t>
            </w:r>
          </w:p>
          <w:p w14:paraId="3F42201C" w14:textId="77777777" w:rsidR="00B94F40" w:rsidRPr="00FD576D" w:rsidRDefault="00B94F40" w:rsidP="008454D4">
            <w:pPr>
              <w:pStyle w:val="NumberedList1"/>
            </w:pPr>
            <w:r w:rsidRPr="00FD576D">
              <w:rPr>
                <w:b/>
                <w:bCs/>
              </w:rPr>
              <w:t xml:space="preserve">Previous Years </w:t>
            </w:r>
            <w:r w:rsidRPr="00FD576D">
              <w:t xml:space="preserve">Revenue – will auto calculate </w:t>
            </w:r>
          </w:p>
          <w:p w14:paraId="66D6B693" w14:textId="77777777" w:rsidR="00B94F40" w:rsidRPr="00FD576D" w:rsidRDefault="00B94F40" w:rsidP="008454D4">
            <w:pPr>
              <w:pStyle w:val="NumberedList1"/>
            </w:pPr>
            <w:r w:rsidRPr="00FD576D">
              <w:rPr>
                <w:b/>
                <w:bCs/>
              </w:rPr>
              <w:t xml:space="preserve">Current Years </w:t>
            </w:r>
            <w:r w:rsidRPr="00FD576D">
              <w:t>Revenue minus Tax Credit – will auto calculate</w:t>
            </w:r>
          </w:p>
          <w:p w14:paraId="56270E87" w14:textId="77777777" w:rsidR="00B94F40" w:rsidRPr="007359D2" w:rsidRDefault="00B94F40" w:rsidP="008454D4">
            <w:pPr>
              <w:pStyle w:val="NumberedList1"/>
            </w:pPr>
            <w:bookmarkStart w:id="40" w:name="_fs_Nv4ALTaDUWq4FIZ49giBg"/>
            <w:r w:rsidRPr="007359D2">
              <w:rPr>
                <w:b/>
                <w:bCs/>
              </w:rPr>
              <w:t xml:space="preserve">Capital Expenditures </w:t>
            </w:r>
            <w:r w:rsidRPr="007359D2">
              <w:t xml:space="preserve">–   Example: Funding to purchase </w:t>
            </w:r>
            <w:r>
              <w:t xml:space="preserve">Fire </w:t>
            </w:r>
            <w:r w:rsidRPr="007359D2">
              <w:t>Engines</w:t>
            </w:r>
          </w:p>
          <w:bookmarkEnd w:id="40"/>
          <w:p w14:paraId="336524D0" w14:textId="77777777" w:rsidR="00B94F40" w:rsidRPr="007359D2" w:rsidRDefault="00B94F40" w:rsidP="008454D4">
            <w:pPr>
              <w:pStyle w:val="NumberedList1"/>
            </w:pPr>
            <w:r w:rsidRPr="007359D2">
              <w:rPr>
                <w:b/>
                <w:bCs/>
              </w:rPr>
              <w:t xml:space="preserve">Refund/abatements </w:t>
            </w:r>
            <w:r w:rsidRPr="007359D2">
              <w:t xml:space="preserve">– </w:t>
            </w:r>
            <w:r>
              <w:t>Abatement Recovery Mill Levy</w:t>
            </w:r>
          </w:p>
          <w:p w14:paraId="4A421C40" w14:textId="77777777" w:rsidR="00B94F40" w:rsidRDefault="00B94F40" w:rsidP="008454D4">
            <w:pPr>
              <w:pStyle w:val="BlockText"/>
            </w:pPr>
          </w:p>
        </w:tc>
      </w:tr>
    </w:tbl>
    <w:bookmarkEnd w:id="33"/>
    <w:p w14:paraId="45C84197" w14:textId="77777777" w:rsidR="00B94F40" w:rsidRDefault="00B94F40" w:rsidP="00012A2F">
      <w:pPr>
        <w:rPr>
          <w:i/>
        </w:rPr>
      </w:pPr>
      <w:r>
        <w:rPr>
          <w:noProof/>
        </w:rPr>
        <w:drawing>
          <wp:inline distT="0" distB="0" distL="0" distR="0" wp14:anchorId="418E0286" wp14:editId="0003A05B">
            <wp:extent cx="5943008" cy="421831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2152" cy="4253199"/>
                    </a:xfrm>
                    <a:prstGeom prst="rect">
                      <a:avLst/>
                    </a:prstGeom>
                  </pic:spPr>
                </pic:pic>
              </a:graphicData>
            </a:graphic>
          </wp:inline>
        </w:drawing>
      </w:r>
    </w:p>
    <w:p w14:paraId="2E891A52" w14:textId="77777777" w:rsidR="00B94F40" w:rsidRDefault="00B94F40" w:rsidP="00012A2F">
      <w:pPr>
        <w:rPr>
          <w:i/>
        </w:rPr>
      </w:pPr>
      <w:r>
        <w:br w:type="page"/>
      </w:r>
    </w:p>
    <w:p w14:paraId="5CC374CF"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6CA4140D" w14:textId="77777777" w:rsidTr="008454D4">
        <w:tc>
          <w:tcPr>
            <w:tcW w:w="1720" w:type="dxa"/>
            <w:shd w:val="clear" w:color="auto" w:fill="FFFFFF"/>
          </w:tcPr>
          <w:p w14:paraId="51650BCE" w14:textId="77777777" w:rsidR="00B94F40" w:rsidRPr="007173BA" w:rsidRDefault="00B94F40" w:rsidP="008454D4">
            <w:pPr>
              <w:pStyle w:val="Heading5"/>
              <w:rPr>
                <w:rFonts w:asciiTheme="majorHAnsi" w:hAnsiTheme="majorHAnsi" w:cstheme="majorHAnsi"/>
              </w:rPr>
            </w:pPr>
            <w:bookmarkStart w:id="41" w:name="_Toc56164123"/>
            <w:bookmarkStart w:id="42" w:name="_fs_a3Ra8vCEFU67kH9HaFPSBw" w:colFirst="0" w:colLast="0"/>
            <w:r w:rsidRPr="007173BA">
              <w:rPr>
                <w:rFonts w:asciiTheme="majorHAnsi" w:hAnsiTheme="majorHAnsi" w:cstheme="majorHAnsi"/>
                <w:sz w:val="24"/>
                <w:szCs w:val="24"/>
              </w:rPr>
              <w:t>Bonds Tab</w:t>
            </w:r>
            <w:bookmarkEnd w:id="41"/>
          </w:p>
        </w:tc>
        <w:tc>
          <w:tcPr>
            <w:tcW w:w="7640" w:type="dxa"/>
            <w:shd w:val="clear" w:color="auto" w:fill="FFFFFF"/>
          </w:tcPr>
          <w:p w14:paraId="2C82B92D" w14:textId="77777777" w:rsidR="00B94F40" w:rsidRPr="00EC74F3" w:rsidRDefault="00B94F40" w:rsidP="008454D4">
            <w:pPr>
              <w:pStyle w:val="BlockText"/>
              <w:rPr>
                <w:rFonts w:asciiTheme="minorHAnsi" w:hAnsiTheme="minorHAnsi" w:cstheme="minorHAnsi"/>
                <w:sz w:val="22"/>
              </w:rPr>
            </w:pPr>
            <w:r w:rsidRPr="00EC74F3">
              <w:rPr>
                <w:rFonts w:asciiTheme="minorHAnsi" w:hAnsiTheme="minorHAnsi" w:cstheme="minorHAnsi"/>
                <w:sz w:val="22"/>
              </w:rPr>
              <w:t xml:space="preserve">The </w:t>
            </w:r>
            <w:r w:rsidRPr="00EC74F3">
              <w:rPr>
                <w:rFonts w:asciiTheme="minorHAnsi" w:hAnsiTheme="minorHAnsi" w:cstheme="minorHAnsi"/>
                <w:b/>
                <w:bCs/>
                <w:sz w:val="22"/>
              </w:rPr>
              <w:t xml:space="preserve">Bonds Tab </w:t>
            </w:r>
            <w:r w:rsidRPr="00EC74F3">
              <w:rPr>
                <w:rFonts w:asciiTheme="minorHAnsi" w:hAnsiTheme="minorHAnsi" w:cstheme="minorHAnsi"/>
                <w:sz w:val="22"/>
              </w:rPr>
              <w:t xml:space="preserve">allows you to review bonds from the previous year and add a new bond for the current year.  </w:t>
            </w:r>
          </w:p>
          <w:p w14:paraId="2E06B6EF" w14:textId="77777777" w:rsidR="00B94F40" w:rsidRPr="00EC74F3" w:rsidRDefault="00B94F40" w:rsidP="008454D4">
            <w:pPr>
              <w:pStyle w:val="BlockText"/>
              <w:rPr>
                <w:rFonts w:asciiTheme="minorHAnsi" w:hAnsiTheme="minorHAnsi" w:cstheme="minorHAnsi"/>
                <w:sz w:val="22"/>
              </w:rPr>
            </w:pPr>
          </w:p>
          <w:p w14:paraId="52A4C285" w14:textId="77777777" w:rsidR="00B94F40" w:rsidRDefault="00B94F40" w:rsidP="00B94F40">
            <w:pPr>
              <w:pStyle w:val="BulletText1"/>
              <w:numPr>
                <w:ilvl w:val="0"/>
                <w:numId w:val="10"/>
              </w:numPr>
              <w:rPr>
                <w:rFonts w:asciiTheme="minorHAnsi" w:hAnsiTheme="minorHAnsi" w:cstheme="minorHAnsi"/>
                <w:sz w:val="22"/>
              </w:rPr>
            </w:pPr>
            <w:bookmarkStart w:id="43" w:name="_fs_pGyFX3BZ0uwTPLRBnd20A"/>
            <w:r>
              <w:rPr>
                <w:rFonts w:asciiTheme="minorHAnsi" w:hAnsiTheme="minorHAnsi" w:cstheme="minorHAnsi"/>
                <w:sz w:val="22"/>
              </w:rPr>
              <w:t>You can review the Bond Type: Issued or Proposed</w:t>
            </w:r>
          </w:p>
          <w:p w14:paraId="15C73E0A" w14:textId="77777777" w:rsidR="00B94F40" w:rsidRPr="00EC74F3" w:rsidRDefault="00B94F40" w:rsidP="00B94F40">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 xml:space="preserve">You can review the </w:t>
            </w:r>
            <w:r w:rsidRPr="00EC74F3">
              <w:rPr>
                <w:rFonts w:asciiTheme="minorHAnsi" w:hAnsiTheme="minorHAnsi" w:cstheme="minorHAnsi"/>
                <w:b/>
                <w:bCs/>
                <w:sz w:val="22"/>
              </w:rPr>
              <w:t xml:space="preserve">Purpose of Issue </w:t>
            </w:r>
            <w:r w:rsidRPr="00EC74F3">
              <w:rPr>
                <w:rFonts w:asciiTheme="minorHAnsi" w:hAnsiTheme="minorHAnsi" w:cstheme="minorHAnsi"/>
                <w:sz w:val="22"/>
              </w:rPr>
              <w:t xml:space="preserve">as listed on </w:t>
            </w:r>
            <w:r>
              <w:rPr>
                <w:rFonts w:asciiTheme="minorHAnsi" w:hAnsiTheme="minorHAnsi" w:cstheme="minorHAnsi"/>
                <w:sz w:val="22"/>
              </w:rPr>
              <w:t xml:space="preserve">your </w:t>
            </w:r>
            <w:r w:rsidRPr="00EC74F3">
              <w:rPr>
                <w:rFonts w:asciiTheme="minorHAnsi" w:hAnsiTheme="minorHAnsi" w:cstheme="minorHAnsi"/>
                <w:b/>
                <w:bCs/>
                <w:sz w:val="22"/>
              </w:rPr>
              <w:t xml:space="preserve">DLG 70 </w:t>
            </w:r>
            <w:r w:rsidRPr="00EC74F3">
              <w:rPr>
                <w:rFonts w:asciiTheme="minorHAnsi" w:hAnsiTheme="minorHAnsi" w:cstheme="minorHAnsi"/>
                <w:sz w:val="22"/>
              </w:rPr>
              <w:t>form</w:t>
            </w:r>
          </w:p>
          <w:bookmarkEnd w:id="43"/>
          <w:p w14:paraId="17A3B152" w14:textId="77777777" w:rsidR="00B94F40" w:rsidRPr="00EC74F3" w:rsidRDefault="00B94F40" w:rsidP="00B94F40">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You can review the Mills for the Current Year</w:t>
            </w:r>
            <w:r>
              <w:rPr>
                <w:rFonts w:asciiTheme="minorHAnsi" w:hAnsiTheme="minorHAnsi" w:cstheme="minorHAnsi"/>
                <w:sz w:val="22"/>
              </w:rPr>
              <w:t xml:space="preserve"> – you will be required to input the mills.  An (*) indicates the field is required</w:t>
            </w:r>
          </w:p>
          <w:p w14:paraId="7DD6464A" w14:textId="77777777" w:rsidR="00B94F40" w:rsidRDefault="00B94F40" w:rsidP="00B94F40">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 xml:space="preserve">You can add new Bonds by selecting the </w:t>
            </w:r>
            <w:r w:rsidRPr="00EC74F3">
              <w:rPr>
                <w:rFonts w:asciiTheme="minorHAnsi" w:hAnsiTheme="minorHAnsi" w:cstheme="minorHAnsi"/>
                <w:b/>
                <w:bCs/>
                <w:sz w:val="22"/>
              </w:rPr>
              <w:t xml:space="preserve">Add </w:t>
            </w:r>
            <w:r w:rsidRPr="00EC74F3">
              <w:rPr>
                <w:rFonts w:asciiTheme="minorHAnsi" w:hAnsiTheme="minorHAnsi" w:cstheme="minorHAnsi"/>
                <w:sz w:val="22"/>
              </w:rPr>
              <w:t>button</w:t>
            </w:r>
          </w:p>
          <w:p w14:paraId="20538B3B" w14:textId="77777777" w:rsidR="00B94F40" w:rsidRPr="0078558B" w:rsidRDefault="00B94F40" w:rsidP="008454D4">
            <w:pPr>
              <w:pStyle w:val="BulletText1"/>
              <w:numPr>
                <w:ilvl w:val="0"/>
                <w:numId w:val="0"/>
              </w:numPr>
              <w:ind w:left="173"/>
              <w:rPr>
                <w:rFonts w:asciiTheme="minorHAnsi" w:hAnsiTheme="minorHAnsi" w:cstheme="minorHAnsi"/>
                <w:sz w:val="22"/>
              </w:rPr>
            </w:pPr>
            <w:r w:rsidRPr="0078558B">
              <w:rPr>
                <w:rFonts w:asciiTheme="minorHAnsi" w:hAnsiTheme="minorHAnsi" w:cstheme="minorHAnsi"/>
                <w:sz w:val="22"/>
              </w:rPr>
              <w:t xml:space="preserve">You can Delete Proposed Bonds from within the </w:t>
            </w:r>
            <w:r w:rsidRPr="0078558B">
              <w:rPr>
                <w:rFonts w:asciiTheme="minorHAnsi" w:hAnsiTheme="minorHAnsi" w:cstheme="minorHAnsi"/>
                <w:b/>
                <w:bCs/>
                <w:sz w:val="22"/>
              </w:rPr>
              <w:t>“Action Column”</w:t>
            </w:r>
            <w:r w:rsidRPr="0078558B">
              <w:rPr>
                <w:rFonts w:asciiTheme="minorHAnsi" w:hAnsiTheme="minorHAnsi" w:cstheme="minorHAnsi"/>
                <w:sz w:val="22"/>
              </w:rPr>
              <w:t xml:space="preserve"> </w:t>
            </w:r>
          </w:p>
          <w:p w14:paraId="40112422" w14:textId="77777777" w:rsidR="00B94F40" w:rsidRPr="00EC74F3" w:rsidRDefault="00B94F40" w:rsidP="008454D4">
            <w:pPr>
              <w:pStyle w:val="BlockText"/>
              <w:rPr>
                <w:rFonts w:asciiTheme="minorHAnsi" w:hAnsiTheme="minorHAnsi" w:cstheme="minorHAnsi"/>
              </w:rPr>
            </w:pPr>
          </w:p>
        </w:tc>
      </w:tr>
    </w:tbl>
    <w:bookmarkEnd w:id="42"/>
    <w:p w14:paraId="6DA21F8B" w14:textId="77777777" w:rsidR="00B94F40" w:rsidRDefault="00B94F40" w:rsidP="00012A2F">
      <w:pPr>
        <w:rPr>
          <w:i/>
        </w:rPr>
      </w:pPr>
      <w:r>
        <w:rPr>
          <w:noProof/>
        </w:rPr>
        <w:drawing>
          <wp:inline distT="0" distB="0" distL="0" distR="0" wp14:anchorId="262B7616" wp14:editId="6C5DF837">
            <wp:extent cx="5943600" cy="329529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3214" cy="3322797"/>
                    </a:xfrm>
                    <a:prstGeom prst="rect">
                      <a:avLst/>
                    </a:prstGeom>
                  </pic:spPr>
                </pic:pic>
              </a:graphicData>
            </a:graphic>
          </wp:inline>
        </w:drawing>
      </w:r>
    </w:p>
    <w:p w14:paraId="7FA11C31"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3A86E138" w14:textId="77777777" w:rsidTr="008454D4">
        <w:tc>
          <w:tcPr>
            <w:tcW w:w="1720" w:type="dxa"/>
            <w:shd w:val="clear" w:color="auto" w:fill="FFFFFF"/>
          </w:tcPr>
          <w:p w14:paraId="62C37803" w14:textId="77777777" w:rsidR="00B94F40" w:rsidRDefault="00B94F40" w:rsidP="008454D4">
            <w:pPr>
              <w:pStyle w:val="Heading5"/>
            </w:pPr>
            <w:bookmarkStart w:id="44" w:name="_Toc56164124"/>
            <w:bookmarkStart w:id="45" w:name="_fs_OSuShasgUirJl7JcEZRg" w:colFirst="2" w:colLast="2"/>
            <w:bookmarkStart w:id="46" w:name="_fs_a0Iw6Y8xc05rhVA8xOdig" w:colFirst="0" w:colLast="0"/>
            <w:r>
              <w:t>DLG 70 Page 2</w:t>
            </w:r>
            <w:bookmarkEnd w:id="44"/>
          </w:p>
        </w:tc>
        <w:tc>
          <w:tcPr>
            <w:tcW w:w="7640" w:type="dxa"/>
            <w:shd w:val="clear" w:color="auto" w:fill="FFFFFF"/>
          </w:tcPr>
          <w:p w14:paraId="7FE000CC" w14:textId="77777777" w:rsidR="00B94F40" w:rsidRDefault="00B94F40" w:rsidP="008454D4">
            <w:pPr>
              <w:pStyle w:val="BlockText"/>
            </w:pPr>
          </w:p>
          <w:p w14:paraId="4F8BA006" w14:textId="77777777" w:rsidR="00B94F40" w:rsidRDefault="00B94F40" w:rsidP="008454D4">
            <w:pPr>
              <w:pStyle w:val="BlockText"/>
            </w:pPr>
            <w:r>
              <w:rPr>
                <w:noProof/>
              </w:rPr>
              <w:drawing>
                <wp:inline distT="0" distB="0" distL="0" distR="0" wp14:anchorId="6C0855EB" wp14:editId="16D50B3D">
                  <wp:extent cx="4550548" cy="21945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0548" cy="2194560"/>
                          </a:xfrm>
                          <a:prstGeom prst="rect">
                            <a:avLst/>
                          </a:prstGeom>
                        </pic:spPr>
                      </pic:pic>
                    </a:graphicData>
                  </a:graphic>
                </wp:inline>
              </w:drawing>
            </w:r>
          </w:p>
        </w:tc>
      </w:tr>
    </w:tbl>
    <w:p w14:paraId="637AEF6B" w14:textId="77777777" w:rsidR="00B94F40" w:rsidRDefault="00B94F40" w:rsidP="00012A2F">
      <w:bookmarkStart w:id="47" w:name="_fs_wbDoLxiH5EaEvIVAu4xaRQ"/>
      <w:bookmarkEnd w:id="45"/>
      <w:bookmarkEnd w:id="46"/>
      <w:r>
        <w:br w:type="page"/>
      </w:r>
    </w:p>
    <w:p w14:paraId="7E3FC00C" w14:textId="77777777" w:rsidR="00B94F40" w:rsidRDefault="00B94F40" w:rsidP="00012A2F">
      <w:pPr>
        <w:pStyle w:val="BulletText3"/>
      </w:pPr>
    </w:p>
    <w:tbl>
      <w:tblPr>
        <w:tblW w:w="9091" w:type="pct"/>
        <w:tblLayout w:type="fixed"/>
        <w:tblLook w:val="0000" w:firstRow="0" w:lastRow="0" w:firstColumn="0" w:lastColumn="0" w:noHBand="0" w:noVBand="0"/>
      </w:tblPr>
      <w:tblGrid>
        <w:gridCol w:w="1701"/>
        <w:gridCol w:w="8380"/>
        <w:gridCol w:w="6937"/>
      </w:tblGrid>
      <w:tr w:rsidR="00B94F40" w14:paraId="6D8C40F4" w14:textId="77777777" w:rsidTr="008454D4">
        <w:tc>
          <w:tcPr>
            <w:tcW w:w="500" w:type="pct"/>
            <w:shd w:val="clear" w:color="auto" w:fill="FFFFFF"/>
          </w:tcPr>
          <w:p w14:paraId="6EB786F1" w14:textId="77777777" w:rsidR="00B94F40" w:rsidRPr="00DA776F" w:rsidRDefault="00B94F40" w:rsidP="008454D4">
            <w:pPr>
              <w:pStyle w:val="Heading5"/>
              <w:rPr>
                <w:rFonts w:asciiTheme="majorHAnsi" w:hAnsiTheme="majorHAnsi" w:cstheme="majorHAnsi"/>
              </w:rPr>
            </w:pPr>
            <w:bookmarkStart w:id="48" w:name="_Toc56164125"/>
            <w:bookmarkStart w:id="49" w:name="_fs_lz3F2ydmy06VRye6RABf5A" w:colFirst="0" w:colLast="0"/>
            <w:bookmarkEnd w:id="47"/>
            <w:r w:rsidRPr="00DA776F">
              <w:rPr>
                <w:rFonts w:asciiTheme="majorHAnsi" w:hAnsiTheme="majorHAnsi" w:cstheme="majorHAnsi"/>
                <w:sz w:val="24"/>
                <w:szCs w:val="24"/>
              </w:rPr>
              <w:t>Adding a Bond</w:t>
            </w:r>
            <w:bookmarkEnd w:id="48"/>
          </w:p>
        </w:tc>
        <w:tc>
          <w:tcPr>
            <w:tcW w:w="2462" w:type="pct"/>
            <w:shd w:val="clear" w:color="auto" w:fill="FFFFFF"/>
          </w:tcPr>
          <w:p w14:paraId="11C0ABB0" w14:textId="77777777" w:rsidR="00B94F40" w:rsidRPr="00DA776F" w:rsidRDefault="00B94F40" w:rsidP="008454D4">
            <w:pPr>
              <w:pStyle w:val="BlockText"/>
              <w:rPr>
                <w:rFonts w:asciiTheme="minorHAnsi" w:hAnsiTheme="minorHAnsi" w:cstheme="minorHAnsi"/>
                <w:sz w:val="22"/>
              </w:rPr>
            </w:pPr>
            <w:bookmarkStart w:id="50" w:name="_fs_IoJ72x97LUyqlJzjfFUpeA"/>
            <w:r w:rsidRPr="00DA776F">
              <w:rPr>
                <w:rFonts w:asciiTheme="minorHAnsi" w:hAnsiTheme="minorHAnsi" w:cstheme="minorHAnsi"/>
                <w:sz w:val="22"/>
              </w:rPr>
              <w:t>If you need to add a new Bond for this year, then click on the “</w:t>
            </w:r>
            <w:r w:rsidRPr="00DA776F">
              <w:rPr>
                <w:rFonts w:asciiTheme="minorHAnsi" w:hAnsiTheme="minorHAnsi" w:cstheme="minorHAnsi"/>
                <w:b/>
                <w:bCs/>
                <w:sz w:val="22"/>
              </w:rPr>
              <w:t>Add</w:t>
            </w:r>
            <w:r w:rsidRPr="00DA776F">
              <w:rPr>
                <w:rFonts w:asciiTheme="minorHAnsi" w:hAnsiTheme="minorHAnsi" w:cstheme="minorHAnsi"/>
                <w:sz w:val="22"/>
              </w:rPr>
              <w:t xml:space="preserve">” button. </w:t>
            </w:r>
          </w:p>
          <w:p w14:paraId="27873437" w14:textId="77777777" w:rsidR="00B94F40" w:rsidRPr="00DA776F" w:rsidRDefault="00B94F40" w:rsidP="008454D4">
            <w:pPr>
              <w:pStyle w:val="BlockText"/>
              <w:rPr>
                <w:rFonts w:asciiTheme="minorHAnsi" w:hAnsiTheme="minorHAnsi" w:cstheme="minorHAnsi"/>
                <w:sz w:val="22"/>
              </w:rPr>
            </w:pPr>
          </w:p>
          <w:p w14:paraId="08EADB14" w14:textId="77777777" w:rsidR="00B94F40" w:rsidRPr="00DA776F" w:rsidRDefault="00B94F40" w:rsidP="008454D4">
            <w:pPr>
              <w:pStyle w:val="BlockText"/>
              <w:rPr>
                <w:rFonts w:asciiTheme="minorHAnsi" w:hAnsiTheme="minorHAnsi" w:cstheme="minorHAnsi"/>
                <w:sz w:val="22"/>
              </w:rPr>
            </w:pPr>
            <w:bookmarkStart w:id="51" w:name="_fs_TgFMFJ4VFUuObxjmoj3bg"/>
            <w:r w:rsidRPr="00DA776F">
              <w:rPr>
                <w:rFonts w:asciiTheme="minorHAnsi" w:hAnsiTheme="minorHAnsi" w:cstheme="minorHAnsi"/>
                <w:sz w:val="22"/>
              </w:rPr>
              <w:t>After selecting “</w:t>
            </w:r>
            <w:r w:rsidRPr="00DA776F">
              <w:rPr>
                <w:rFonts w:asciiTheme="minorHAnsi" w:hAnsiTheme="minorHAnsi" w:cstheme="minorHAnsi"/>
                <w:b/>
                <w:bCs/>
                <w:sz w:val="22"/>
              </w:rPr>
              <w:t>Add</w:t>
            </w:r>
            <w:r w:rsidRPr="00DA776F">
              <w:rPr>
                <w:rFonts w:asciiTheme="minorHAnsi" w:hAnsiTheme="minorHAnsi" w:cstheme="minorHAnsi"/>
                <w:sz w:val="22"/>
              </w:rPr>
              <w:t xml:space="preserve">” a new screen will open so that you can add the new Bond information. </w:t>
            </w:r>
            <w:r>
              <w:rPr>
                <w:rFonts w:asciiTheme="minorHAnsi" w:hAnsiTheme="minorHAnsi" w:cstheme="minorHAnsi"/>
                <w:sz w:val="22"/>
              </w:rPr>
              <w:t xml:space="preserve"> The required fields will have an (</w:t>
            </w:r>
            <w:r w:rsidRPr="008C64BC">
              <w:rPr>
                <w:rFonts w:asciiTheme="minorHAnsi" w:hAnsiTheme="minorHAnsi" w:cstheme="minorHAnsi"/>
                <w:b/>
                <w:bCs/>
                <w:sz w:val="22"/>
              </w:rPr>
              <w:t>*</w:t>
            </w:r>
            <w:r>
              <w:rPr>
                <w:rFonts w:asciiTheme="minorHAnsi" w:hAnsiTheme="minorHAnsi" w:cstheme="minorHAnsi"/>
                <w:sz w:val="22"/>
              </w:rPr>
              <w:t>) and there will be different required fields for “</w:t>
            </w:r>
            <w:r w:rsidRPr="008C64BC">
              <w:rPr>
                <w:rFonts w:asciiTheme="minorHAnsi" w:hAnsiTheme="minorHAnsi" w:cstheme="minorHAnsi"/>
                <w:b/>
                <w:bCs/>
                <w:i/>
                <w:iCs/>
                <w:sz w:val="22"/>
              </w:rPr>
              <w:t>Proposed</w:t>
            </w:r>
            <w:r>
              <w:rPr>
                <w:rFonts w:asciiTheme="minorHAnsi" w:hAnsiTheme="minorHAnsi" w:cstheme="minorHAnsi"/>
                <w:sz w:val="22"/>
              </w:rPr>
              <w:t>” &amp; “</w:t>
            </w:r>
            <w:r w:rsidRPr="008C64BC">
              <w:rPr>
                <w:rFonts w:asciiTheme="minorHAnsi" w:hAnsiTheme="minorHAnsi" w:cstheme="minorHAnsi"/>
                <w:b/>
                <w:bCs/>
                <w:i/>
                <w:iCs/>
                <w:sz w:val="22"/>
              </w:rPr>
              <w:t>Issued</w:t>
            </w:r>
            <w:r>
              <w:rPr>
                <w:rFonts w:asciiTheme="minorHAnsi" w:hAnsiTheme="minorHAnsi" w:cstheme="minorHAnsi"/>
                <w:sz w:val="22"/>
              </w:rPr>
              <w:t xml:space="preserve">”. </w:t>
            </w:r>
          </w:p>
          <w:bookmarkEnd w:id="50"/>
          <w:bookmarkEnd w:id="51"/>
          <w:p w14:paraId="34E3517A" w14:textId="77777777" w:rsidR="00B94F40" w:rsidRPr="00DA776F" w:rsidRDefault="00B94F40" w:rsidP="008454D4">
            <w:pPr>
              <w:pStyle w:val="BlockText"/>
              <w:rPr>
                <w:rFonts w:asciiTheme="minorHAnsi" w:hAnsiTheme="minorHAnsi" w:cstheme="minorHAnsi"/>
                <w:sz w:val="22"/>
              </w:rPr>
            </w:pPr>
          </w:p>
          <w:p w14:paraId="0FB98C8A" w14:textId="77777777" w:rsidR="00B94F40" w:rsidRPr="00DA776F" w:rsidRDefault="00B94F40" w:rsidP="008454D4">
            <w:pPr>
              <w:pStyle w:val="BlockText"/>
              <w:rPr>
                <w:rFonts w:asciiTheme="minorHAnsi" w:hAnsiTheme="minorHAnsi" w:cstheme="minorHAnsi"/>
                <w:sz w:val="22"/>
              </w:rPr>
            </w:pPr>
            <w:r w:rsidRPr="00DA776F">
              <w:rPr>
                <w:rFonts w:asciiTheme="minorHAnsi" w:hAnsiTheme="minorHAnsi" w:cstheme="minorHAnsi"/>
                <w:b/>
                <w:bCs/>
                <w:sz w:val="22"/>
              </w:rPr>
              <w:t xml:space="preserve">Follow the steps below: </w:t>
            </w:r>
          </w:p>
          <w:p w14:paraId="5C514E17"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 xml:space="preserve">Select the </w:t>
            </w:r>
            <w:r w:rsidRPr="00DA776F">
              <w:rPr>
                <w:rFonts w:asciiTheme="minorHAnsi" w:hAnsiTheme="minorHAnsi" w:cstheme="minorHAnsi"/>
                <w:b/>
                <w:bCs/>
                <w:sz w:val="22"/>
              </w:rPr>
              <w:t xml:space="preserve">Add </w:t>
            </w:r>
            <w:r w:rsidRPr="00DA776F">
              <w:rPr>
                <w:rFonts w:asciiTheme="minorHAnsi" w:hAnsiTheme="minorHAnsi" w:cstheme="minorHAnsi"/>
                <w:sz w:val="22"/>
              </w:rPr>
              <w:t>button to add a new Bond</w:t>
            </w:r>
          </w:p>
          <w:p w14:paraId="362DBEE5"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Proposed</w:t>
            </w:r>
            <w:r w:rsidRPr="00DA776F">
              <w:rPr>
                <w:rFonts w:asciiTheme="minorHAnsi" w:hAnsiTheme="minorHAnsi" w:cstheme="minorHAnsi"/>
                <w:sz w:val="22"/>
              </w:rPr>
              <w:t>” or “</w:t>
            </w:r>
            <w:r w:rsidRPr="00DA776F">
              <w:rPr>
                <w:rFonts w:asciiTheme="minorHAnsi" w:hAnsiTheme="minorHAnsi" w:cstheme="minorHAnsi"/>
                <w:b/>
                <w:bCs/>
                <w:sz w:val="22"/>
              </w:rPr>
              <w:t>Issued</w:t>
            </w:r>
            <w:r w:rsidRPr="00DA776F">
              <w:rPr>
                <w:rFonts w:asciiTheme="minorHAnsi" w:hAnsiTheme="minorHAnsi" w:cstheme="minorHAnsi"/>
                <w:sz w:val="22"/>
              </w:rPr>
              <w:t xml:space="preserve">” </w:t>
            </w:r>
          </w:p>
          <w:p w14:paraId="1401184F" w14:textId="77777777" w:rsidR="00B94F40" w:rsidRPr="00DA776F" w:rsidRDefault="00B94F40" w:rsidP="008454D4">
            <w:pPr>
              <w:pStyle w:val="BulletText2"/>
              <w:rPr>
                <w:rFonts w:asciiTheme="minorHAnsi" w:hAnsiTheme="minorHAnsi" w:cstheme="minorHAnsi"/>
                <w:sz w:val="22"/>
              </w:rPr>
            </w:pPr>
            <w:bookmarkStart w:id="52" w:name="_fs_YdhtxnGukir7uCJtn41fw"/>
            <w:r w:rsidRPr="00DA776F">
              <w:rPr>
                <w:rFonts w:asciiTheme="minorHAnsi" w:hAnsiTheme="minorHAnsi" w:cstheme="minorHAnsi"/>
                <w:sz w:val="22"/>
              </w:rPr>
              <w:t>Proposed Bonds: Is a Bond in process that has not been officially issued</w:t>
            </w:r>
          </w:p>
          <w:bookmarkEnd w:id="52"/>
          <w:p w14:paraId="090E3C42" w14:textId="77777777" w:rsidR="00B94F40" w:rsidRPr="00DA776F" w:rsidRDefault="00B94F40" w:rsidP="008454D4">
            <w:pPr>
              <w:pStyle w:val="BulletText2"/>
              <w:rPr>
                <w:rFonts w:asciiTheme="minorHAnsi" w:hAnsiTheme="minorHAnsi" w:cstheme="minorHAnsi"/>
                <w:sz w:val="22"/>
              </w:rPr>
            </w:pPr>
            <w:r w:rsidRPr="00DA776F">
              <w:rPr>
                <w:rFonts w:asciiTheme="minorHAnsi" w:hAnsiTheme="minorHAnsi" w:cstheme="minorHAnsi"/>
                <w:sz w:val="22"/>
              </w:rPr>
              <w:t xml:space="preserve">Issue Bonds:  Is a current bond </w:t>
            </w:r>
          </w:p>
          <w:p w14:paraId="022A743E"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Update the purpose of issue</w:t>
            </w:r>
          </w:p>
          <w:p w14:paraId="31BA0DD8"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Add a Series:  Usually the year of issue and possibly a letter “A” or “B”</w:t>
            </w:r>
          </w:p>
          <w:p w14:paraId="49B1EE76" w14:textId="77777777" w:rsidR="00B94F40" w:rsidRDefault="00B94F40" w:rsidP="008454D4">
            <w:pPr>
              <w:pStyle w:val="BulletText1"/>
              <w:rPr>
                <w:rFonts w:asciiTheme="minorHAnsi" w:hAnsiTheme="minorHAnsi" w:cstheme="minorHAnsi"/>
                <w:sz w:val="22"/>
              </w:rPr>
            </w:pPr>
            <w:r w:rsidRPr="00DA776F">
              <w:rPr>
                <w:rFonts w:asciiTheme="minorHAnsi" w:hAnsiTheme="minorHAnsi" w:cstheme="minorHAnsi"/>
                <w:sz w:val="22"/>
              </w:rPr>
              <w:t>Add the date of issue</w:t>
            </w:r>
            <w:r>
              <w:rPr>
                <w:rFonts w:asciiTheme="minorHAnsi" w:hAnsiTheme="minorHAnsi" w:cstheme="minorHAnsi"/>
                <w:sz w:val="22"/>
              </w:rPr>
              <w:t xml:space="preserve"> </w:t>
            </w:r>
            <w:r w:rsidRPr="003B0F19">
              <w:rPr>
                <w:rFonts w:asciiTheme="minorHAnsi" w:hAnsiTheme="minorHAnsi" w:cstheme="minorHAnsi"/>
                <w:b/>
                <w:sz w:val="22"/>
              </w:rPr>
              <w:t>(MM/DD/YYYY)</w:t>
            </w:r>
          </w:p>
          <w:p w14:paraId="4A16114A" w14:textId="77777777" w:rsidR="00B94F40" w:rsidRPr="00DA776F" w:rsidRDefault="00B94F40" w:rsidP="008454D4">
            <w:pPr>
              <w:pStyle w:val="BulletText1"/>
              <w:rPr>
                <w:rFonts w:asciiTheme="minorHAnsi" w:hAnsiTheme="minorHAnsi" w:cstheme="minorHAnsi"/>
                <w:sz w:val="22"/>
              </w:rPr>
            </w:pPr>
            <w:r>
              <w:rPr>
                <w:rFonts w:asciiTheme="minorHAnsi" w:hAnsiTheme="minorHAnsi" w:cstheme="minorHAnsi"/>
                <w:sz w:val="22"/>
              </w:rPr>
              <w:t>Add the Coupon rate</w:t>
            </w:r>
          </w:p>
          <w:p w14:paraId="4BA2175A"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Add the maturity date</w:t>
            </w:r>
            <w:r>
              <w:rPr>
                <w:rFonts w:asciiTheme="minorHAnsi" w:hAnsiTheme="minorHAnsi" w:cstheme="minorHAnsi"/>
                <w:sz w:val="22"/>
              </w:rPr>
              <w:t xml:space="preserve"> </w:t>
            </w:r>
            <w:r w:rsidRPr="003B0F19">
              <w:rPr>
                <w:rFonts w:asciiTheme="minorHAnsi" w:hAnsiTheme="minorHAnsi" w:cstheme="minorHAnsi"/>
                <w:b/>
                <w:sz w:val="22"/>
              </w:rPr>
              <w:t>(MM/DD/YYYY)</w:t>
            </w:r>
          </w:p>
          <w:p w14:paraId="2466BEE0" w14:textId="77777777" w:rsidR="00B94F40" w:rsidRPr="00DA776F" w:rsidRDefault="00B94F40" w:rsidP="008454D4">
            <w:pPr>
              <w:pStyle w:val="BulletText1"/>
              <w:rPr>
                <w:rFonts w:asciiTheme="minorHAnsi" w:hAnsiTheme="minorHAnsi" w:cstheme="minorHAnsi"/>
                <w:sz w:val="22"/>
              </w:rPr>
            </w:pPr>
            <w:bookmarkStart w:id="53" w:name="_fs_a3DNCEiEfeEWUGLMxdGNNg"/>
            <w:r w:rsidRPr="00DA776F">
              <w:rPr>
                <w:rFonts w:asciiTheme="minorHAnsi" w:hAnsiTheme="minorHAnsi" w:cstheme="minorHAnsi"/>
                <w:sz w:val="22"/>
              </w:rPr>
              <w:t>Add the levy amount</w:t>
            </w:r>
          </w:p>
          <w:bookmarkEnd w:id="53"/>
          <w:p w14:paraId="14B54F6D"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 xml:space="preserve">The </w:t>
            </w:r>
            <w:r>
              <w:rPr>
                <w:rFonts w:asciiTheme="minorHAnsi" w:hAnsiTheme="minorHAnsi" w:cstheme="minorHAnsi"/>
                <w:b/>
                <w:bCs/>
                <w:sz w:val="22"/>
              </w:rPr>
              <w:t>R</w:t>
            </w:r>
            <w:r w:rsidRPr="008C64BC">
              <w:rPr>
                <w:rFonts w:asciiTheme="minorHAnsi" w:hAnsiTheme="minorHAnsi" w:cstheme="minorHAnsi"/>
                <w:b/>
                <w:bCs/>
                <w:sz w:val="22"/>
              </w:rPr>
              <w:t>evenue</w:t>
            </w:r>
            <w:r w:rsidRPr="00DA776F">
              <w:rPr>
                <w:rFonts w:asciiTheme="minorHAnsi" w:hAnsiTheme="minorHAnsi" w:cstheme="minorHAnsi"/>
                <w:sz w:val="22"/>
              </w:rPr>
              <w:t xml:space="preserve"> will automatically calculate   </w:t>
            </w:r>
          </w:p>
          <w:p w14:paraId="0AB4B6FB" w14:textId="77777777" w:rsidR="00B94F40" w:rsidRPr="00DA776F" w:rsidRDefault="00B94F40" w:rsidP="008454D4">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Add</w:t>
            </w:r>
            <w:r>
              <w:rPr>
                <w:rFonts w:asciiTheme="minorHAnsi" w:hAnsiTheme="minorHAnsi" w:cstheme="minorHAnsi"/>
                <w:b/>
                <w:bCs/>
                <w:sz w:val="22"/>
              </w:rPr>
              <w:t>”</w:t>
            </w:r>
            <w:r w:rsidRPr="00DA776F">
              <w:rPr>
                <w:rFonts w:asciiTheme="minorHAnsi" w:hAnsiTheme="minorHAnsi" w:cstheme="minorHAnsi"/>
                <w:sz w:val="22"/>
              </w:rPr>
              <w:t xml:space="preserve"> to save it to the Tab</w:t>
            </w:r>
          </w:p>
          <w:p w14:paraId="51DC7F5E" w14:textId="77777777" w:rsidR="00B94F40" w:rsidRDefault="00B94F40" w:rsidP="008454D4">
            <w:pPr>
              <w:pStyle w:val="BulletText1"/>
              <w:numPr>
                <w:ilvl w:val="0"/>
                <w:numId w:val="0"/>
              </w:numPr>
              <w:ind w:left="173" w:hanging="173"/>
              <w:rPr>
                <w:rFonts w:cs="Calibri"/>
                <w:sz w:val="22"/>
              </w:rPr>
            </w:pPr>
            <w:bookmarkStart w:id="54" w:name="_fs_SbUip9sv20m4AKStnKlPIw"/>
          </w:p>
          <w:p w14:paraId="130F1E3B" w14:textId="77777777" w:rsidR="00B94F40" w:rsidRPr="008C5D37" w:rsidRDefault="00B94F40" w:rsidP="008454D4">
            <w:pPr>
              <w:pStyle w:val="BulletText1"/>
              <w:numPr>
                <w:ilvl w:val="0"/>
                <w:numId w:val="0"/>
              </w:numPr>
              <w:ind w:left="173" w:hanging="173"/>
              <w:rPr>
                <w:rFonts w:cs="Calibri"/>
                <w:sz w:val="22"/>
              </w:rPr>
            </w:pPr>
            <w:r w:rsidRPr="008C5D37">
              <w:rPr>
                <w:rFonts w:cs="Calibri"/>
                <w:b/>
                <w:bCs/>
                <w:sz w:val="22"/>
              </w:rPr>
              <w:t>Proposed</w:t>
            </w:r>
            <w:r>
              <w:rPr>
                <w:rFonts w:cs="Calibri"/>
                <w:sz w:val="22"/>
              </w:rPr>
              <w:t xml:space="preserve">: Only </w:t>
            </w:r>
            <w:r w:rsidRPr="008C5D37">
              <w:rPr>
                <w:rFonts w:cs="Calibri"/>
                <w:b/>
                <w:bCs/>
                <w:sz w:val="22"/>
              </w:rPr>
              <w:t xml:space="preserve">Purpose of issue </w:t>
            </w:r>
            <w:r>
              <w:rPr>
                <w:rFonts w:cs="Calibri"/>
                <w:b/>
                <w:bCs/>
                <w:sz w:val="22"/>
              </w:rPr>
              <w:t>&amp;</w:t>
            </w:r>
            <w:r w:rsidRPr="008C5D37">
              <w:rPr>
                <w:rFonts w:cs="Calibri"/>
                <w:b/>
                <w:bCs/>
                <w:sz w:val="22"/>
              </w:rPr>
              <w:t xml:space="preserve"> Levy</w:t>
            </w:r>
            <w:r>
              <w:rPr>
                <w:rFonts w:cs="Calibri"/>
                <w:b/>
                <w:bCs/>
                <w:sz w:val="22"/>
              </w:rPr>
              <w:t xml:space="preserve"> are required; </w:t>
            </w:r>
            <w:r>
              <w:rPr>
                <w:rFonts w:cs="Calibri"/>
                <w:sz w:val="22"/>
              </w:rPr>
              <w:t>other information will be entered next year after the bond is issued</w:t>
            </w:r>
          </w:p>
          <w:bookmarkEnd w:id="54"/>
          <w:p w14:paraId="4607722F" w14:textId="77777777" w:rsidR="00B94F40" w:rsidRPr="00210448" w:rsidRDefault="00B94F40" w:rsidP="008454D4">
            <w:pPr>
              <w:pStyle w:val="BlockText"/>
              <w:rPr>
                <w:rFonts w:cs="Calibri"/>
              </w:rPr>
            </w:pPr>
          </w:p>
        </w:tc>
        <w:tc>
          <w:tcPr>
            <w:tcW w:w="2038" w:type="pct"/>
            <w:shd w:val="clear" w:color="auto" w:fill="FFFFFF"/>
          </w:tcPr>
          <w:p w14:paraId="26B44A1F" w14:textId="77777777" w:rsidR="00B94F40" w:rsidRDefault="00B94F40" w:rsidP="008454D4">
            <w:pPr>
              <w:pStyle w:val="BlockText"/>
            </w:pPr>
          </w:p>
        </w:tc>
      </w:tr>
    </w:tbl>
    <w:bookmarkEnd w:id="49"/>
    <w:p w14:paraId="38A4CB99" w14:textId="77777777" w:rsidR="00B94F40" w:rsidRDefault="00B94F40" w:rsidP="00012A2F">
      <w:pPr>
        <w:pStyle w:val="BlockLine"/>
      </w:pPr>
      <w:r>
        <w:rPr>
          <w:noProof/>
        </w:rPr>
        <mc:AlternateContent>
          <mc:Choice Requires="wps">
            <w:drawing>
              <wp:anchor distT="0" distB="0" distL="114300" distR="114300" simplePos="0" relativeHeight="251665408" behindDoc="0" locked="0" layoutInCell="1" allowOverlap="1" wp14:anchorId="061CE82C" wp14:editId="1E039EA0">
                <wp:simplePos x="0" y="0"/>
                <wp:positionH relativeFrom="margin">
                  <wp:align>left</wp:align>
                </wp:positionH>
                <wp:positionV relativeFrom="paragraph">
                  <wp:posOffset>169161</wp:posOffset>
                </wp:positionV>
                <wp:extent cx="6254151" cy="398540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54151" cy="3985403"/>
                        </a:xfrm>
                        <a:prstGeom prst="rect">
                          <a:avLst/>
                        </a:prstGeom>
                        <a:solidFill>
                          <a:schemeClr val="lt1"/>
                        </a:solidFill>
                        <a:ln w="6350">
                          <a:noFill/>
                        </a:ln>
                      </wps:spPr>
                      <wps:txbx>
                        <w:txbxContent>
                          <w:p w14:paraId="1620B712" w14:textId="77777777" w:rsidR="00B94F40" w:rsidRDefault="00B94F40" w:rsidP="00012A2F">
                            <w:r>
                              <w:rPr>
                                <w:noProof/>
                              </w:rPr>
                              <w:drawing>
                                <wp:inline distT="0" distB="0" distL="0" distR="0" wp14:anchorId="001BE225" wp14:editId="48BF462F">
                                  <wp:extent cx="5943600" cy="3611908"/>
                                  <wp:effectExtent l="0" t="0" r="0" b="762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11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E82C" id="Text Box 19" o:spid="_x0000_s1030" type="#_x0000_t202" style="position:absolute;left:0;text-align:left;margin-left:0;margin-top:13.3pt;width:492.45pt;height:313.8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" fillcolor="white [3201]" stroked="f" strokeweight=".5pt">
                <v:textbox>
                  <w:txbxContent>
                    <w:p w14:paraId="1620B712" w14:textId="77777777" w:rsidR="00B94F40" w:rsidRDefault="00B94F40" w:rsidP="00012A2F">
                      <w:r>
                        <w:rPr>
                          <w:noProof/>
                        </w:rPr>
                        <w:drawing>
                          <wp:inline distT="0" distB="0" distL="0" distR="0" wp14:anchorId="001BE225" wp14:editId="48BF462F">
                            <wp:extent cx="5943600" cy="3611908"/>
                            <wp:effectExtent l="0" t="0" r="0" b="762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11908"/>
                                    </a:xfrm>
                                    <a:prstGeom prst="rect">
                                      <a:avLst/>
                                    </a:prstGeom>
                                    <a:noFill/>
                                    <a:ln>
                                      <a:noFill/>
                                    </a:ln>
                                  </pic:spPr>
                                </pic:pic>
                              </a:graphicData>
                            </a:graphic>
                          </wp:inline>
                        </w:drawing>
                      </w:r>
                    </w:p>
                  </w:txbxContent>
                </v:textbox>
                <w10:wrap anchorx="margin"/>
              </v:shape>
            </w:pict>
          </mc:Fallback>
        </mc:AlternateContent>
      </w:r>
    </w:p>
    <w:p w14:paraId="25238945" w14:textId="77777777" w:rsidR="00B94F40" w:rsidRDefault="00B94F40" w:rsidP="00012A2F">
      <w:pPr>
        <w:rPr>
          <w:i/>
        </w:rPr>
      </w:pPr>
      <w:r>
        <w:br w:type="page"/>
      </w:r>
    </w:p>
    <w:p w14:paraId="5F55E9FE"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3D653967" w14:textId="77777777" w:rsidTr="008454D4">
        <w:tc>
          <w:tcPr>
            <w:tcW w:w="1720" w:type="dxa"/>
            <w:shd w:val="clear" w:color="auto" w:fill="FFFFFF"/>
          </w:tcPr>
          <w:p w14:paraId="7DFE8B83" w14:textId="77777777" w:rsidR="00B94F40" w:rsidRPr="00DA776F" w:rsidRDefault="00B94F40" w:rsidP="008454D4">
            <w:pPr>
              <w:pStyle w:val="Heading5"/>
              <w:rPr>
                <w:rFonts w:asciiTheme="majorHAnsi" w:hAnsiTheme="majorHAnsi" w:cstheme="majorHAnsi"/>
              </w:rPr>
            </w:pPr>
            <w:bookmarkStart w:id="55" w:name="_Toc56164126"/>
            <w:bookmarkStart w:id="56" w:name="_fs_ALHp0pUb0S8xHVV66e1yQ" w:colFirst="0" w:colLast="0"/>
            <w:r w:rsidRPr="00DA776F">
              <w:rPr>
                <w:rFonts w:asciiTheme="majorHAnsi" w:hAnsiTheme="majorHAnsi" w:cstheme="majorHAnsi"/>
                <w:sz w:val="24"/>
                <w:szCs w:val="24"/>
              </w:rPr>
              <w:t>Adding a Bond continued</w:t>
            </w:r>
            <w:bookmarkEnd w:id="55"/>
            <w:r w:rsidRPr="00DA776F">
              <w:rPr>
                <w:rFonts w:asciiTheme="majorHAnsi" w:hAnsiTheme="majorHAnsi" w:cstheme="majorHAnsi"/>
                <w:sz w:val="24"/>
                <w:szCs w:val="24"/>
              </w:rPr>
              <w:t xml:space="preserve"> </w:t>
            </w:r>
          </w:p>
        </w:tc>
        <w:tc>
          <w:tcPr>
            <w:tcW w:w="7640" w:type="dxa"/>
            <w:shd w:val="clear" w:color="auto" w:fill="FFFFFF"/>
          </w:tcPr>
          <w:p w14:paraId="293B236B" w14:textId="77777777" w:rsidR="00B94F40" w:rsidRPr="00DA776F" w:rsidRDefault="00B94F40" w:rsidP="008454D4">
            <w:pPr>
              <w:pStyle w:val="BulletText1"/>
              <w:numPr>
                <w:ilvl w:val="0"/>
                <w:numId w:val="0"/>
              </w:numPr>
              <w:ind w:left="173" w:hanging="173"/>
              <w:rPr>
                <w:rFonts w:cs="Calibri"/>
                <w:sz w:val="22"/>
              </w:rPr>
            </w:pPr>
            <w:r w:rsidRPr="00DA776F">
              <w:rPr>
                <w:rFonts w:cs="Calibri"/>
                <w:sz w:val="22"/>
              </w:rPr>
              <w:t xml:space="preserve">The New Bond will display </w:t>
            </w:r>
            <w:r>
              <w:rPr>
                <w:rFonts w:cs="Calibri"/>
                <w:sz w:val="22"/>
              </w:rPr>
              <w:t>within the Bond tab</w:t>
            </w:r>
          </w:p>
          <w:p w14:paraId="5CCA790A" w14:textId="77777777" w:rsidR="00B94F40" w:rsidRPr="00DA776F" w:rsidRDefault="00B94F40" w:rsidP="008454D4">
            <w:pPr>
              <w:pStyle w:val="BulletText1"/>
              <w:numPr>
                <w:ilvl w:val="0"/>
                <w:numId w:val="0"/>
              </w:numPr>
              <w:ind w:left="173" w:hanging="173"/>
              <w:rPr>
                <w:rFonts w:cs="Calibri"/>
                <w:sz w:val="22"/>
              </w:rPr>
            </w:pPr>
          </w:p>
          <w:p w14:paraId="5E92652C" w14:textId="77777777" w:rsidR="00B94F40" w:rsidRPr="00DA776F" w:rsidRDefault="00B94F40" w:rsidP="00B94F40">
            <w:pPr>
              <w:pStyle w:val="BulletText1"/>
              <w:numPr>
                <w:ilvl w:val="0"/>
                <w:numId w:val="18"/>
              </w:numPr>
              <w:rPr>
                <w:sz w:val="22"/>
              </w:rPr>
            </w:pPr>
            <w:bookmarkStart w:id="57" w:name="_fs_jq01oXVCTk2Fao6emHIrLQ"/>
            <w:r w:rsidRPr="00DA776F">
              <w:rPr>
                <w:sz w:val="22"/>
              </w:rPr>
              <w:t xml:space="preserve">Review the new updated Bond information </w:t>
            </w:r>
          </w:p>
          <w:bookmarkEnd w:id="57"/>
          <w:p w14:paraId="31404272" w14:textId="77777777" w:rsidR="00B94F40" w:rsidRPr="00DA776F" w:rsidRDefault="00B94F40" w:rsidP="00B94F40">
            <w:pPr>
              <w:pStyle w:val="BulletText1"/>
              <w:numPr>
                <w:ilvl w:val="0"/>
                <w:numId w:val="18"/>
              </w:numPr>
              <w:rPr>
                <w:sz w:val="22"/>
              </w:rPr>
            </w:pPr>
            <w:r w:rsidRPr="00DA776F">
              <w:rPr>
                <w:sz w:val="22"/>
              </w:rPr>
              <w:t xml:space="preserve">Compare the new Bond information with </w:t>
            </w:r>
            <w:r>
              <w:rPr>
                <w:sz w:val="22"/>
              </w:rPr>
              <w:t>your</w:t>
            </w:r>
            <w:r w:rsidRPr="00DA776F">
              <w:rPr>
                <w:sz w:val="22"/>
              </w:rPr>
              <w:t xml:space="preserve"> DLG 70 form </w:t>
            </w:r>
          </w:p>
          <w:p w14:paraId="0941D3C1" w14:textId="77777777" w:rsidR="00B94F40" w:rsidRPr="00A341C7" w:rsidRDefault="00B94F40" w:rsidP="008454D4">
            <w:pPr>
              <w:pStyle w:val="BulletText1"/>
              <w:numPr>
                <w:ilvl w:val="0"/>
                <w:numId w:val="0"/>
              </w:numPr>
              <w:ind w:left="173"/>
              <w:rPr>
                <w:sz w:val="22"/>
              </w:rPr>
            </w:pPr>
          </w:p>
        </w:tc>
      </w:tr>
    </w:tbl>
    <w:p w14:paraId="6F57F749" w14:textId="77777777" w:rsidR="00B94F40" w:rsidRDefault="00B94F40" w:rsidP="00012A2F">
      <w:bookmarkStart w:id="58" w:name="_fs_ulWMGenYqkCpk5YTu18k0A" w:colFirst="0" w:colLast="0"/>
      <w:bookmarkEnd w:id="56"/>
      <w:r>
        <w:rPr>
          <w:noProof/>
        </w:rPr>
        <w:drawing>
          <wp:inline distT="0" distB="0" distL="0" distR="0" wp14:anchorId="0BE93446" wp14:editId="0C87143C">
            <wp:extent cx="5943600" cy="3096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96895"/>
                    </a:xfrm>
                    <a:prstGeom prst="rect">
                      <a:avLst/>
                    </a:prstGeom>
                  </pic:spPr>
                </pic:pic>
              </a:graphicData>
            </a:graphic>
          </wp:inline>
        </w:drawing>
      </w:r>
    </w:p>
    <w:p w14:paraId="1CB6A7AE" w14:textId="77777777" w:rsidR="00B94F40" w:rsidRDefault="00B94F40" w:rsidP="00012A2F"/>
    <w:tbl>
      <w:tblPr>
        <w:tblW w:w="9081" w:type="pct"/>
        <w:tblLayout w:type="fixed"/>
        <w:tblLook w:val="0000" w:firstRow="0" w:lastRow="0" w:firstColumn="0" w:lastColumn="0" w:noHBand="0" w:noVBand="0"/>
      </w:tblPr>
      <w:tblGrid>
        <w:gridCol w:w="1720"/>
        <w:gridCol w:w="7640"/>
        <w:gridCol w:w="7640"/>
      </w:tblGrid>
      <w:tr w:rsidR="00B94F40" w14:paraId="598CD202" w14:textId="77777777" w:rsidTr="008454D4">
        <w:tc>
          <w:tcPr>
            <w:tcW w:w="1720" w:type="dxa"/>
            <w:shd w:val="clear" w:color="auto" w:fill="FFFFFF"/>
          </w:tcPr>
          <w:p w14:paraId="264B70F0" w14:textId="77777777" w:rsidR="00B94F40" w:rsidRPr="00DA776F" w:rsidRDefault="00B94F40" w:rsidP="008454D4">
            <w:pPr>
              <w:pStyle w:val="Heading5"/>
              <w:rPr>
                <w:rFonts w:asciiTheme="majorHAnsi" w:hAnsiTheme="majorHAnsi" w:cstheme="majorHAnsi"/>
              </w:rPr>
            </w:pPr>
            <w:bookmarkStart w:id="59" w:name="_Toc56164127"/>
            <w:bookmarkStart w:id="60" w:name="_fs_QNJrpqjhE2c6FO2Bo9jsA" w:colFirst="0" w:colLast="0"/>
            <w:bookmarkEnd w:id="58"/>
            <w:r w:rsidRPr="00DA776F">
              <w:rPr>
                <w:rFonts w:asciiTheme="majorHAnsi" w:hAnsiTheme="majorHAnsi" w:cstheme="majorHAnsi"/>
                <w:sz w:val="24"/>
                <w:szCs w:val="24"/>
              </w:rPr>
              <w:t>Deleting or Inactivating a Bond</w:t>
            </w:r>
            <w:bookmarkEnd w:id="59"/>
          </w:p>
        </w:tc>
        <w:tc>
          <w:tcPr>
            <w:tcW w:w="7640" w:type="dxa"/>
            <w:shd w:val="clear" w:color="auto" w:fill="FFFFFF"/>
          </w:tcPr>
          <w:p w14:paraId="37387FE7" w14:textId="1EF54106" w:rsidR="00B94F40" w:rsidRDefault="00B94F40" w:rsidP="008454D4">
            <w:pPr>
              <w:pStyle w:val="BlockText"/>
              <w:ind w:left="-28"/>
            </w:pPr>
            <w:r w:rsidRPr="00DA776F">
              <w:rPr>
                <w:sz w:val="22"/>
              </w:rPr>
              <w:t xml:space="preserve">Bonds can be </w:t>
            </w:r>
            <w:r w:rsidRPr="008755B2">
              <w:rPr>
                <w:b/>
                <w:bCs/>
                <w:sz w:val="22"/>
              </w:rPr>
              <w:t>inactivated</w:t>
            </w:r>
            <w:r>
              <w:rPr>
                <w:sz w:val="22"/>
              </w:rPr>
              <w:t xml:space="preserve">, </w:t>
            </w:r>
            <w:r w:rsidRPr="008755B2">
              <w:rPr>
                <w:b/>
                <w:bCs/>
                <w:sz w:val="22"/>
              </w:rPr>
              <w:t>edited</w:t>
            </w:r>
            <w:r>
              <w:rPr>
                <w:sz w:val="22"/>
              </w:rPr>
              <w:t xml:space="preserve"> or </w:t>
            </w:r>
            <w:r w:rsidRPr="008755B2">
              <w:rPr>
                <w:b/>
                <w:bCs/>
                <w:sz w:val="22"/>
              </w:rPr>
              <w:t>deleted</w:t>
            </w:r>
            <w:r w:rsidRPr="00DA776F">
              <w:rPr>
                <w:sz w:val="22"/>
              </w:rPr>
              <w:t xml:space="preserve"> within the Bonds tab.  </w:t>
            </w:r>
            <w:bookmarkStart w:id="61" w:name="_fs_vTvWO0hEIkmO0mRSKzkcPA"/>
            <w:bookmarkStart w:id="62" w:name="_fs_V7wRTBOG0mgYXXKZ2cQ5A"/>
            <w:r w:rsidRPr="00DA776F">
              <w:rPr>
                <w:sz w:val="22"/>
              </w:rPr>
              <w:t xml:space="preserve">If the Bond information was inputted incorrectly then select </w:t>
            </w:r>
            <w:r>
              <w:rPr>
                <w:sz w:val="22"/>
              </w:rPr>
              <w:t>“</w:t>
            </w:r>
            <w:r>
              <w:rPr>
                <w:b/>
                <w:sz w:val="22"/>
              </w:rPr>
              <w:t>Edit Bond Description”</w:t>
            </w:r>
            <w:r w:rsidRPr="00DA776F">
              <w:rPr>
                <w:sz w:val="22"/>
              </w:rPr>
              <w:t xml:space="preserve"> If the Bond has reached its Maturity Date, then select “</w:t>
            </w:r>
            <w:r w:rsidRPr="00DA776F">
              <w:rPr>
                <w:b/>
                <w:sz w:val="22"/>
              </w:rPr>
              <w:t xml:space="preserve">Inactivate Fund” </w:t>
            </w:r>
            <w:r w:rsidRPr="00DA776F">
              <w:rPr>
                <w:sz w:val="22"/>
              </w:rPr>
              <w:t xml:space="preserve">to remove the Bond. </w:t>
            </w:r>
            <w:r>
              <w:rPr>
                <w:sz w:val="22"/>
              </w:rPr>
              <w:t xml:space="preserve">If you inputted the incorrect data within the new Bond, then you can select </w:t>
            </w:r>
            <w:r w:rsidRPr="00DA776F">
              <w:rPr>
                <w:sz w:val="22"/>
              </w:rPr>
              <w:t>“</w:t>
            </w:r>
            <w:r w:rsidRPr="00DA776F">
              <w:rPr>
                <w:b/>
                <w:sz w:val="22"/>
              </w:rPr>
              <w:t>Delete Fund</w:t>
            </w:r>
            <w:r>
              <w:rPr>
                <w:sz w:val="22"/>
              </w:rPr>
              <w:t>” and then then follow the Add Bond process again.</w:t>
            </w:r>
            <w:bookmarkEnd w:id="61"/>
            <w:bookmarkEnd w:id="62"/>
            <w:r w:rsidR="00C20783">
              <w:rPr>
                <w:sz w:val="22"/>
              </w:rPr>
              <w:t xml:space="preserve">  Bonds can also e </w:t>
            </w:r>
            <w:r w:rsidR="00C20783" w:rsidRPr="001637C7">
              <w:rPr>
                <w:b/>
                <w:bCs/>
                <w:sz w:val="22"/>
              </w:rPr>
              <w:t>reactivated</w:t>
            </w:r>
            <w:r w:rsidR="001637C7">
              <w:rPr>
                <w:sz w:val="22"/>
              </w:rPr>
              <w:t xml:space="preserve">. </w:t>
            </w:r>
          </w:p>
        </w:tc>
        <w:tc>
          <w:tcPr>
            <w:tcW w:w="7640" w:type="dxa"/>
            <w:shd w:val="clear" w:color="auto" w:fill="FFFFFF"/>
          </w:tcPr>
          <w:p w14:paraId="0D8F9D28" w14:textId="77777777" w:rsidR="00B94F40" w:rsidRPr="00EA2A87" w:rsidRDefault="00B94F40" w:rsidP="008454D4">
            <w:pPr>
              <w:pStyle w:val="BlockText"/>
            </w:pPr>
          </w:p>
        </w:tc>
      </w:tr>
    </w:tbl>
    <w:bookmarkEnd w:id="60"/>
    <w:p w14:paraId="0A6185B3" w14:textId="77777777" w:rsidR="00B94F40" w:rsidRDefault="00B94F40" w:rsidP="00012A2F">
      <w:pPr>
        <w:pStyle w:val="BlockLine"/>
      </w:pPr>
      <w:r>
        <w:rPr>
          <w:noProof/>
        </w:rPr>
        <mc:AlternateContent>
          <mc:Choice Requires="wps">
            <w:drawing>
              <wp:anchor distT="0" distB="0" distL="114300" distR="114300" simplePos="0" relativeHeight="251664384" behindDoc="0" locked="0" layoutInCell="1" allowOverlap="1" wp14:anchorId="351FFB1E" wp14:editId="26F18604">
                <wp:simplePos x="0" y="0"/>
                <wp:positionH relativeFrom="margin">
                  <wp:align>left</wp:align>
                </wp:positionH>
                <wp:positionV relativeFrom="paragraph">
                  <wp:posOffset>45972</wp:posOffset>
                </wp:positionV>
                <wp:extent cx="6806242" cy="3303917"/>
                <wp:effectExtent l="0" t="0" r="0" b="0"/>
                <wp:wrapNone/>
                <wp:docPr id="7" name="Text Box 7"/>
                <wp:cNvGraphicFramePr/>
                <a:graphic xmlns:a="http://schemas.openxmlformats.org/drawingml/2006/main">
                  <a:graphicData uri="http://schemas.microsoft.com/office/word/2010/wordprocessingShape">
                    <wps:wsp>
                      <wps:cNvSpPr txBox="1"/>
                      <wps:spPr>
                        <a:xfrm>
                          <a:off x="0" y="0"/>
                          <a:ext cx="6806242" cy="3303917"/>
                        </a:xfrm>
                        <a:prstGeom prst="rect">
                          <a:avLst/>
                        </a:prstGeom>
                        <a:solidFill>
                          <a:schemeClr val="lt1"/>
                        </a:solidFill>
                        <a:ln w="6350">
                          <a:noFill/>
                        </a:ln>
                      </wps:spPr>
                      <wps:txbx>
                        <w:txbxContent>
                          <w:p w14:paraId="6CF46160" w14:textId="77777777" w:rsidR="00B94F40" w:rsidRDefault="00B94F40" w:rsidP="00012A2F">
                            <w:r>
                              <w:rPr>
                                <w:noProof/>
                              </w:rPr>
                              <w:drawing>
                                <wp:inline distT="0" distB="0" distL="0" distR="0" wp14:anchorId="7648821A" wp14:editId="56B424BE">
                                  <wp:extent cx="6590581" cy="290703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23950" cy="29217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1FFB1E" id="Text Box 7" o:spid="_x0000_s1031" type="#_x0000_t202" style="position:absolute;left:0;text-align:left;margin-left:0;margin-top:3.6pt;width:535.9pt;height:260.1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" fillcolor="white [3201]" stroked="f" strokeweight=".5pt">
                <v:textbox>
                  <w:txbxContent>
                    <w:p w14:paraId="6CF46160" w14:textId="77777777" w:rsidR="00B94F40" w:rsidRDefault="00B94F40" w:rsidP="00012A2F">
                      <w:r>
                        <w:rPr>
                          <w:noProof/>
                        </w:rPr>
                        <w:drawing>
                          <wp:inline distT="0" distB="0" distL="0" distR="0" wp14:anchorId="7648821A" wp14:editId="56B424BE">
                            <wp:extent cx="6590581" cy="290703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23950" cy="2921749"/>
                                    </a:xfrm>
                                    <a:prstGeom prst="rect">
                                      <a:avLst/>
                                    </a:prstGeom>
                                  </pic:spPr>
                                </pic:pic>
                              </a:graphicData>
                            </a:graphic>
                          </wp:inline>
                        </w:drawing>
                      </w:r>
                    </w:p>
                  </w:txbxContent>
                </v:textbox>
                <w10:wrap anchorx="margin"/>
              </v:shape>
            </w:pict>
          </mc:Fallback>
        </mc:AlternateContent>
      </w:r>
    </w:p>
    <w:p w14:paraId="5A52D7E0" w14:textId="77777777" w:rsidR="00B94F40" w:rsidRDefault="00B94F40" w:rsidP="00012A2F">
      <w:pPr>
        <w:rPr>
          <w:i/>
        </w:rPr>
      </w:pPr>
      <w:r>
        <w:br w:type="page"/>
      </w:r>
    </w:p>
    <w:p w14:paraId="3730A0E4"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76FD81F6" w14:textId="77777777" w:rsidTr="008454D4">
        <w:tc>
          <w:tcPr>
            <w:tcW w:w="1720" w:type="dxa"/>
            <w:shd w:val="clear" w:color="auto" w:fill="FFFFFF"/>
          </w:tcPr>
          <w:p w14:paraId="5F990F9C" w14:textId="77777777" w:rsidR="00B94F40" w:rsidRPr="00DA776F" w:rsidRDefault="00B94F40" w:rsidP="008454D4">
            <w:pPr>
              <w:pStyle w:val="Heading5"/>
              <w:rPr>
                <w:rFonts w:asciiTheme="majorHAnsi" w:hAnsiTheme="majorHAnsi" w:cstheme="majorHAnsi"/>
              </w:rPr>
            </w:pPr>
            <w:bookmarkStart w:id="63" w:name="_Toc56164128"/>
            <w:bookmarkStart w:id="64" w:name="_fs_a7jClQWc8DkmRIvbTES6MmQ" w:colFirst="0" w:colLast="0"/>
            <w:bookmarkStart w:id="65" w:name="_fs_mRSWkSagtEahfdWoF0eqbA" w:colFirst="0" w:colLast="0"/>
            <w:r w:rsidRPr="00DA776F">
              <w:rPr>
                <w:rFonts w:asciiTheme="majorHAnsi" w:hAnsiTheme="majorHAnsi" w:cstheme="majorHAnsi"/>
                <w:sz w:val="24"/>
                <w:szCs w:val="24"/>
              </w:rPr>
              <w:t>Contracts Tab</w:t>
            </w:r>
            <w:bookmarkEnd w:id="63"/>
          </w:p>
        </w:tc>
        <w:tc>
          <w:tcPr>
            <w:tcW w:w="7640" w:type="dxa"/>
            <w:shd w:val="clear" w:color="auto" w:fill="FFFFFF"/>
          </w:tcPr>
          <w:p w14:paraId="0DF8CA23" w14:textId="77777777" w:rsidR="00B94F40" w:rsidRPr="00DA776F" w:rsidRDefault="00B94F40" w:rsidP="008454D4">
            <w:pPr>
              <w:pStyle w:val="BlockText"/>
              <w:rPr>
                <w:rFonts w:asciiTheme="minorHAnsi" w:hAnsiTheme="minorHAnsi" w:cstheme="minorHAnsi"/>
                <w:sz w:val="22"/>
              </w:rPr>
            </w:pPr>
            <w:bookmarkStart w:id="66" w:name="_fs_F4fj5FIGJ0aEmdm3K52Cg"/>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Contracts </w:t>
            </w:r>
            <w:r w:rsidRPr="00DA776F">
              <w:rPr>
                <w:rFonts w:asciiTheme="minorHAnsi" w:hAnsiTheme="minorHAnsi" w:cstheme="minorHAnsi"/>
                <w:sz w:val="22"/>
              </w:rPr>
              <w:t xml:space="preserve">Tab allows you to review the Contracts from the previous year and add a new contract for the current year. </w:t>
            </w:r>
            <w:r>
              <w:rPr>
                <w:rFonts w:asciiTheme="minorHAnsi" w:hAnsiTheme="minorHAnsi" w:cstheme="minorHAnsi"/>
                <w:sz w:val="22"/>
              </w:rPr>
              <w:t xml:space="preserve">You can also inactivate, edit or delete a contract. </w:t>
            </w:r>
          </w:p>
          <w:bookmarkEnd w:id="66"/>
          <w:p w14:paraId="1C6F5ADD" w14:textId="77777777" w:rsidR="00B94F40" w:rsidRDefault="00B94F40" w:rsidP="008454D4">
            <w:pPr>
              <w:pStyle w:val="BulletText1"/>
              <w:numPr>
                <w:ilvl w:val="0"/>
                <w:numId w:val="0"/>
              </w:numPr>
              <w:ind w:left="173" w:hanging="173"/>
            </w:pPr>
          </w:p>
        </w:tc>
      </w:tr>
    </w:tbl>
    <w:bookmarkEnd w:id="5"/>
    <w:bookmarkEnd w:id="64"/>
    <w:bookmarkEnd w:id="65"/>
    <w:p w14:paraId="766FA49D" w14:textId="77777777" w:rsidR="00B94F40" w:rsidRDefault="00B94F40" w:rsidP="00012A2F">
      <w:pPr>
        <w:rPr>
          <w:i/>
        </w:rPr>
      </w:pPr>
      <w:r>
        <w:rPr>
          <w:noProof/>
        </w:rPr>
        <w:drawing>
          <wp:inline distT="0" distB="0" distL="0" distR="0" wp14:anchorId="1AAF124F" wp14:editId="495E25C8">
            <wp:extent cx="5943600" cy="2695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95575"/>
                    </a:xfrm>
                    <a:prstGeom prst="rect">
                      <a:avLst/>
                    </a:prstGeom>
                  </pic:spPr>
                </pic:pic>
              </a:graphicData>
            </a:graphic>
          </wp:inline>
        </w:drawing>
      </w:r>
    </w:p>
    <w:p w14:paraId="340B0AC1" w14:textId="77777777" w:rsidR="00B94F40" w:rsidRPr="009A3AB5" w:rsidDel="00FA6959"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rsidRPr="00DA776F" w14:paraId="695D617B" w14:textId="77777777" w:rsidTr="008454D4">
        <w:tc>
          <w:tcPr>
            <w:tcW w:w="1720" w:type="dxa"/>
            <w:shd w:val="clear" w:color="auto" w:fill="FFFFFF"/>
          </w:tcPr>
          <w:p w14:paraId="26A8615C" w14:textId="77777777" w:rsidR="00B94F40" w:rsidRPr="00DA776F" w:rsidRDefault="00B94F40" w:rsidP="008454D4">
            <w:pPr>
              <w:pStyle w:val="Heading5"/>
              <w:rPr>
                <w:rFonts w:asciiTheme="minorHAnsi" w:hAnsiTheme="minorHAnsi" w:cstheme="minorHAnsi"/>
              </w:rPr>
            </w:pPr>
            <w:bookmarkStart w:id="67" w:name="_Toc56164129"/>
            <w:bookmarkStart w:id="68" w:name="_fs_NMrzkX9elUWxnKmPxJvYog"/>
            <w:bookmarkStart w:id="69" w:name="_fs_YAHPKerLOE6vdcXsNmwu5A" w:colFirst="0" w:colLast="0"/>
            <w:bookmarkStart w:id="70" w:name="_fs_UQowfyJ9kqL5BVR8bAGKA" w:colFirst="1" w:colLast="1"/>
            <w:bookmarkStart w:id="71" w:name="_fs_gqA8Ltximk2vSP0AUbNUhA" w:colFirst="1" w:colLast="1"/>
            <w:r w:rsidRPr="00DA776F">
              <w:rPr>
                <w:rFonts w:asciiTheme="minorHAnsi" w:hAnsiTheme="minorHAnsi" w:cstheme="minorHAnsi"/>
              </w:rPr>
              <w:t>Adding a Contract</w:t>
            </w:r>
            <w:bookmarkEnd w:id="67"/>
          </w:p>
          <w:bookmarkEnd w:id="68"/>
          <w:p w14:paraId="24ABD8B2" w14:textId="77777777" w:rsidR="00B94F40" w:rsidRPr="00DA776F" w:rsidRDefault="00B94F40" w:rsidP="008454D4">
            <w:pPr>
              <w:pStyle w:val="Heading5"/>
              <w:rPr>
                <w:rFonts w:asciiTheme="minorHAnsi" w:hAnsiTheme="minorHAnsi" w:cstheme="minorHAnsi"/>
              </w:rPr>
            </w:pPr>
          </w:p>
        </w:tc>
        <w:tc>
          <w:tcPr>
            <w:tcW w:w="7640" w:type="dxa"/>
            <w:shd w:val="clear" w:color="auto" w:fill="FFFFFF"/>
          </w:tcPr>
          <w:p w14:paraId="6FA4E912" w14:textId="416BA777" w:rsidR="00B94F40" w:rsidRPr="00DA776F" w:rsidRDefault="00B94F40" w:rsidP="008454D4">
            <w:pPr>
              <w:rPr>
                <w:rFonts w:cstheme="minorHAnsi"/>
                <w:iCs/>
              </w:rPr>
            </w:pPr>
            <w:r w:rsidRPr="00DA776F">
              <w:rPr>
                <w:rFonts w:cstheme="minorHAnsi"/>
                <w:iCs/>
              </w:rPr>
              <w:t xml:space="preserve">Like the Bonds Tab, you can Add a </w:t>
            </w:r>
            <w:r w:rsidRPr="00DA776F">
              <w:rPr>
                <w:rFonts w:cstheme="minorHAnsi"/>
                <w:b/>
                <w:bCs/>
                <w:iCs/>
              </w:rPr>
              <w:t xml:space="preserve">Contract </w:t>
            </w:r>
            <w:r w:rsidRPr="00DA776F">
              <w:rPr>
                <w:rFonts w:cstheme="minorHAnsi"/>
                <w:iCs/>
              </w:rPr>
              <w:t xml:space="preserve">for the Current Year and Delete a </w:t>
            </w:r>
            <w:r w:rsidRPr="00DA776F">
              <w:rPr>
                <w:rFonts w:cstheme="minorHAnsi"/>
                <w:b/>
                <w:bCs/>
                <w:iCs/>
              </w:rPr>
              <w:t xml:space="preserve">Contract </w:t>
            </w:r>
            <w:r w:rsidRPr="00DA776F">
              <w:rPr>
                <w:rFonts w:cstheme="minorHAnsi"/>
                <w:iCs/>
              </w:rPr>
              <w:t xml:space="preserve">that was entered incorrectly.  Contracts that have reached their Maturity date can also be </w:t>
            </w:r>
            <w:r>
              <w:rPr>
                <w:rFonts w:cstheme="minorHAnsi"/>
                <w:iCs/>
              </w:rPr>
              <w:t>inactivated</w:t>
            </w:r>
            <w:r w:rsidRPr="00DA776F">
              <w:rPr>
                <w:rFonts w:cstheme="minorHAnsi"/>
                <w:iCs/>
              </w:rPr>
              <w:t xml:space="preserve">. </w:t>
            </w:r>
            <w:r w:rsidR="001637C7" w:rsidRPr="00B777B6">
              <w:rPr>
                <w:rFonts w:cstheme="minorHAnsi"/>
                <w:b/>
                <w:bCs/>
                <w:iCs/>
              </w:rPr>
              <w:t>Contracts</w:t>
            </w:r>
            <w:r w:rsidR="001637C7">
              <w:rPr>
                <w:rFonts w:cstheme="minorHAnsi"/>
                <w:iCs/>
              </w:rPr>
              <w:t xml:space="preserve"> can also be re</w:t>
            </w:r>
            <w:r w:rsidR="00B777B6">
              <w:rPr>
                <w:rFonts w:cstheme="minorHAnsi"/>
                <w:iCs/>
              </w:rPr>
              <w:t xml:space="preserve">activated. </w:t>
            </w:r>
          </w:p>
          <w:p w14:paraId="248E5186" w14:textId="77777777" w:rsidR="00B94F40" w:rsidRPr="00DA776F" w:rsidRDefault="00B94F40" w:rsidP="008454D4">
            <w:pPr>
              <w:rPr>
                <w:rFonts w:cstheme="minorHAnsi"/>
                <w:iCs/>
              </w:rPr>
            </w:pPr>
            <w:bookmarkStart w:id="72" w:name="_fs_mIoixoZmdk67XO0MiEyllw"/>
          </w:p>
          <w:bookmarkEnd w:id="72"/>
          <w:p w14:paraId="02DA506F" w14:textId="77777777" w:rsidR="00B94F40" w:rsidRPr="00DA776F" w:rsidRDefault="00B94F40" w:rsidP="008454D4">
            <w:pPr>
              <w:pStyle w:val="BlockText"/>
              <w:rPr>
                <w:rFonts w:asciiTheme="minorHAnsi" w:hAnsiTheme="minorHAnsi" w:cstheme="minorHAnsi"/>
                <w:sz w:val="22"/>
              </w:rPr>
            </w:pPr>
            <w:r>
              <w:rPr>
                <w:noProof/>
              </w:rPr>
              <w:drawing>
                <wp:inline distT="0" distB="0" distL="0" distR="0" wp14:anchorId="3BDC55A1" wp14:editId="0ECDD184">
                  <wp:extent cx="4334884" cy="27432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4884" cy="2743200"/>
                          </a:xfrm>
                          <a:prstGeom prst="rect">
                            <a:avLst/>
                          </a:prstGeom>
                        </pic:spPr>
                      </pic:pic>
                    </a:graphicData>
                  </a:graphic>
                </wp:inline>
              </w:drawing>
            </w:r>
          </w:p>
          <w:p w14:paraId="0C4C6222" w14:textId="77777777" w:rsidR="00B94F40" w:rsidRPr="00DA776F" w:rsidRDefault="00B94F40" w:rsidP="00B94F40">
            <w:pPr>
              <w:pStyle w:val="BulletText1"/>
              <w:numPr>
                <w:ilvl w:val="0"/>
                <w:numId w:val="8"/>
              </w:numPr>
              <w:rPr>
                <w:rFonts w:asciiTheme="minorHAnsi" w:hAnsiTheme="minorHAnsi" w:cstheme="minorHAnsi"/>
                <w:sz w:val="22"/>
              </w:rPr>
            </w:pPr>
            <w:r w:rsidRPr="00DA776F">
              <w:rPr>
                <w:rFonts w:asciiTheme="minorHAnsi" w:hAnsiTheme="minorHAnsi" w:cstheme="minorHAnsi"/>
                <w:sz w:val="22"/>
              </w:rPr>
              <w:t xml:space="preserve">Follow the same steps for </w:t>
            </w:r>
            <w:r w:rsidRPr="008C64BC">
              <w:rPr>
                <w:rFonts w:asciiTheme="minorHAnsi" w:hAnsiTheme="minorHAnsi" w:cstheme="minorHAnsi"/>
                <w:b/>
                <w:bCs/>
                <w:sz w:val="22"/>
              </w:rPr>
              <w:t>Inactivate</w:t>
            </w:r>
            <w:r>
              <w:rPr>
                <w:rFonts w:asciiTheme="minorHAnsi" w:hAnsiTheme="minorHAnsi" w:cstheme="minorHAnsi"/>
                <w:sz w:val="22"/>
              </w:rPr>
              <w:t xml:space="preserve"> and </w:t>
            </w:r>
            <w:r w:rsidRPr="00DA776F">
              <w:rPr>
                <w:rFonts w:asciiTheme="minorHAnsi" w:hAnsiTheme="minorHAnsi" w:cstheme="minorHAnsi"/>
                <w:b/>
                <w:bCs/>
                <w:sz w:val="22"/>
              </w:rPr>
              <w:t xml:space="preserve">Deletions </w:t>
            </w:r>
            <w:r w:rsidRPr="00DA776F">
              <w:rPr>
                <w:rFonts w:asciiTheme="minorHAnsi" w:hAnsiTheme="minorHAnsi" w:cstheme="minorHAnsi"/>
                <w:sz w:val="22"/>
              </w:rPr>
              <w:t xml:space="preserve">as </w:t>
            </w:r>
            <w:r>
              <w:rPr>
                <w:rFonts w:asciiTheme="minorHAnsi" w:hAnsiTheme="minorHAnsi" w:cstheme="minorHAnsi"/>
                <w:sz w:val="22"/>
              </w:rPr>
              <w:t>you</w:t>
            </w:r>
            <w:r w:rsidRPr="00DA776F">
              <w:rPr>
                <w:rFonts w:asciiTheme="minorHAnsi" w:hAnsiTheme="minorHAnsi" w:cstheme="minorHAnsi"/>
                <w:sz w:val="22"/>
              </w:rPr>
              <w:t xml:space="preserve"> followed for </w:t>
            </w:r>
            <w:r w:rsidRPr="00DA776F">
              <w:rPr>
                <w:rFonts w:asciiTheme="minorHAnsi" w:hAnsiTheme="minorHAnsi" w:cstheme="minorHAnsi"/>
                <w:b/>
                <w:bCs/>
                <w:sz w:val="22"/>
              </w:rPr>
              <w:t>Bonds</w:t>
            </w:r>
            <w:r w:rsidRPr="00DA776F">
              <w:rPr>
                <w:rFonts w:asciiTheme="minorHAnsi" w:hAnsiTheme="minorHAnsi" w:cstheme="minorHAnsi"/>
                <w:sz w:val="22"/>
              </w:rPr>
              <w:t xml:space="preserve">. </w:t>
            </w:r>
          </w:p>
        </w:tc>
      </w:tr>
      <w:bookmarkEnd w:id="69"/>
      <w:bookmarkEnd w:id="70"/>
      <w:bookmarkEnd w:id="71"/>
    </w:tbl>
    <w:p w14:paraId="3E71A62F" w14:textId="77777777" w:rsidR="00B94F40" w:rsidRPr="00DA776F"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rsidRPr="00DA776F" w14:paraId="43594EFB" w14:textId="77777777" w:rsidTr="008454D4">
        <w:tc>
          <w:tcPr>
            <w:tcW w:w="1720" w:type="dxa"/>
            <w:shd w:val="clear" w:color="auto" w:fill="FFFFFF"/>
          </w:tcPr>
          <w:p w14:paraId="290122F5" w14:textId="77777777" w:rsidR="00B94F40" w:rsidRPr="00DA776F" w:rsidRDefault="00B94F40" w:rsidP="008454D4">
            <w:pPr>
              <w:pStyle w:val="Heading5"/>
              <w:rPr>
                <w:rFonts w:asciiTheme="majorHAnsi" w:hAnsiTheme="majorHAnsi" w:cstheme="majorHAnsi"/>
              </w:rPr>
            </w:pPr>
            <w:bookmarkStart w:id="73" w:name="_Toc56164130"/>
            <w:bookmarkStart w:id="74" w:name="_fs_MxzW3QdgBEediCeTy4o0A" w:colFirst="0" w:colLast="0"/>
            <w:bookmarkStart w:id="75" w:name="_fs_fUcubFX2Ukq3ooXZgReUGw" w:colFirst="2" w:colLast="2"/>
            <w:r w:rsidRPr="00DA776F">
              <w:rPr>
                <w:rFonts w:asciiTheme="majorHAnsi" w:hAnsiTheme="majorHAnsi" w:cstheme="majorHAnsi"/>
                <w:sz w:val="24"/>
                <w:szCs w:val="24"/>
              </w:rPr>
              <w:lastRenderedPageBreak/>
              <w:t>The Other Tab</w:t>
            </w:r>
            <w:bookmarkEnd w:id="73"/>
            <w:r w:rsidRPr="00DA776F">
              <w:rPr>
                <w:rFonts w:asciiTheme="majorHAnsi" w:hAnsiTheme="majorHAnsi" w:cstheme="majorHAnsi"/>
                <w:sz w:val="24"/>
                <w:szCs w:val="24"/>
              </w:rPr>
              <w:t xml:space="preserve"> </w:t>
            </w:r>
          </w:p>
        </w:tc>
        <w:tc>
          <w:tcPr>
            <w:tcW w:w="7640" w:type="dxa"/>
            <w:shd w:val="clear" w:color="auto" w:fill="FFFFFF"/>
          </w:tcPr>
          <w:p w14:paraId="2BA6C83A" w14:textId="21A9B8E2" w:rsidR="00B94F40" w:rsidRPr="00DA776F" w:rsidRDefault="00B94F40" w:rsidP="008454D4">
            <w:pPr>
              <w:pStyle w:val="BlockText"/>
              <w:rPr>
                <w:rFonts w:asciiTheme="minorHAnsi" w:hAnsiTheme="minorHAnsi" w:cstheme="minorHAnsi"/>
                <w:sz w:val="22"/>
              </w:rPr>
            </w:pPr>
            <w:bookmarkStart w:id="76" w:name="_fs_WPnsv31WkidgHhRurqSA"/>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Other </w:t>
            </w:r>
            <w:r w:rsidRPr="00DA776F">
              <w:rPr>
                <w:rFonts w:asciiTheme="minorHAnsi" w:hAnsiTheme="minorHAnsi" w:cstheme="minorHAnsi"/>
                <w:sz w:val="22"/>
              </w:rPr>
              <w:t xml:space="preserve">Tab allows you to view </w:t>
            </w:r>
            <w:r>
              <w:rPr>
                <w:rFonts w:asciiTheme="minorHAnsi" w:hAnsiTheme="minorHAnsi" w:cstheme="minorHAnsi"/>
                <w:b/>
                <w:bCs/>
                <w:sz w:val="22"/>
              </w:rPr>
              <w:t>Other mill levies</w:t>
            </w:r>
            <w:r w:rsidRPr="00DA776F">
              <w:rPr>
                <w:rFonts w:asciiTheme="minorHAnsi" w:hAnsiTheme="minorHAnsi" w:cstheme="minorHAnsi"/>
                <w:sz w:val="22"/>
              </w:rPr>
              <w:t xml:space="preserve"> from the previous year and the mills associated with them.  You can also add new </w:t>
            </w:r>
            <w:r w:rsidRPr="008C64BC">
              <w:rPr>
                <w:rFonts w:asciiTheme="minorHAnsi" w:hAnsiTheme="minorHAnsi" w:cstheme="minorHAnsi"/>
                <w:b/>
                <w:bCs/>
                <w:sz w:val="22"/>
              </w:rPr>
              <w:t>Other</w:t>
            </w:r>
            <w:r>
              <w:rPr>
                <w:rFonts w:asciiTheme="minorHAnsi" w:hAnsiTheme="minorHAnsi" w:cstheme="minorHAnsi"/>
                <w:sz w:val="22"/>
              </w:rPr>
              <w:t xml:space="preserve"> </w:t>
            </w:r>
            <w:r w:rsidRPr="008C64BC">
              <w:rPr>
                <w:rFonts w:asciiTheme="minorHAnsi" w:hAnsiTheme="minorHAnsi" w:cstheme="minorHAnsi"/>
                <w:b/>
                <w:bCs/>
                <w:sz w:val="22"/>
              </w:rPr>
              <w:t>mill levies</w:t>
            </w:r>
            <w:r w:rsidRPr="00DA776F">
              <w:rPr>
                <w:rFonts w:asciiTheme="minorHAnsi" w:hAnsiTheme="minorHAnsi" w:cstheme="minorHAnsi"/>
                <w:sz w:val="22"/>
              </w:rPr>
              <w:t xml:space="preserve"> as we discussed </w:t>
            </w:r>
            <w:r>
              <w:rPr>
                <w:rFonts w:asciiTheme="minorHAnsi" w:hAnsiTheme="minorHAnsi" w:cstheme="minorHAnsi"/>
                <w:sz w:val="22"/>
              </w:rPr>
              <w:t xml:space="preserve">in the </w:t>
            </w:r>
            <w:r w:rsidRPr="00DA776F">
              <w:rPr>
                <w:rFonts w:asciiTheme="minorHAnsi" w:hAnsiTheme="minorHAnsi" w:cstheme="minorHAnsi"/>
                <w:sz w:val="22"/>
              </w:rPr>
              <w:t>Bonds and Contracts Tab</w:t>
            </w:r>
            <w:r>
              <w:rPr>
                <w:rFonts w:asciiTheme="minorHAnsi" w:hAnsiTheme="minorHAnsi" w:cstheme="minorHAnsi"/>
                <w:sz w:val="22"/>
              </w:rPr>
              <w:t>s</w:t>
            </w:r>
            <w:r w:rsidRPr="00DA776F">
              <w:rPr>
                <w:rFonts w:asciiTheme="minorHAnsi" w:hAnsiTheme="minorHAnsi" w:cstheme="minorHAnsi"/>
                <w:sz w:val="22"/>
              </w:rPr>
              <w:t xml:space="preserve">.  </w:t>
            </w:r>
            <w:r w:rsidR="004E0776">
              <w:rPr>
                <w:rFonts w:asciiTheme="minorHAnsi" w:hAnsiTheme="minorHAnsi" w:cstheme="minorHAnsi"/>
                <w:sz w:val="22"/>
              </w:rPr>
              <w:t xml:space="preserve">Other </w:t>
            </w:r>
            <w:r w:rsidR="0073202C">
              <w:rPr>
                <w:rFonts w:asciiTheme="minorHAnsi" w:hAnsiTheme="minorHAnsi" w:cstheme="minorHAnsi"/>
                <w:sz w:val="22"/>
              </w:rPr>
              <w:t xml:space="preserve">Mill Levy </w:t>
            </w:r>
            <w:r w:rsidR="004E0776">
              <w:rPr>
                <w:rFonts w:asciiTheme="minorHAnsi" w:hAnsiTheme="minorHAnsi" w:cstheme="minorHAnsi"/>
                <w:sz w:val="22"/>
              </w:rPr>
              <w:t xml:space="preserve">entries can be </w:t>
            </w:r>
            <w:r w:rsidR="004E0776" w:rsidRPr="0073202C">
              <w:rPr>
                <w:rFonts w:asciiTheme="minorHAnsi" w:hAnsiTheme="minorHAnsi" w:cstheme="minorHAnsi"/>
                <w:b/>
                <w:bCs/>
                <w:sz w:val="22"/>
              </w:rPr>
              <w:t>inactivated</w:t>
            </w:r>
            <w:r w:rsidR="004E0776">
              <w:rPr>
                <w:rFonts w:asciiTheme="minorHAnsi" w:hAnsiTheme="minorHAnsi" w:cstheme="minorHAnsi"/>
                <w:sz w:val="22"/>
              </w:rPr>
              <w:t xml:space="preserve"> and </w:t>
            </w:r>
            <w:r w:rsidR="0073202C">
              <w:rPr>
                <w:rFonts w:asciiTheme="minorHAnsi" w:hAnsiTheme="minorHAnsi" w:cstheme="minorHAnsi"/>
                <w:b/>
                <w:bCs/>
                <w:sz w:val="22"/>
              </w:rPr>
              <w:t>r</w:t>
            </w:r>
            <w:r w:rsidR="004E0776" w:rsidRPr="0073202C">
              <w:rPr>
                <w:rFonts w:asciiTheme="minorHAnsi" w:hAnsiTheme="minorHAnsi" w:cstheme="minorHAnsi"/>
                <w:b/>
                <w:bCs/>
                <w:sz w:val="22"/>
              </w:rPr>
              <w:t>eactiv</w:t>
            </w:r>
            <w:r w:rsidR="0073202C" w:rsidRPr="0073202C">
              <w:rPr>
                <w:rFonts w:asciiTheme="minorHAnsi" w:hAnsiTheme="minorHAnsi" w:cstheme="minorHAnsi"/>
                <w:b/>
                <w:bCs/>
                <w:sz w:val="22"/>
              </w:rPr>
              <w:t>ated</w:t>
            </w:r>
            <w:r w:rsidR="0073202C">
              <w:rPr>
                <w:rFonts w:asciiTheme="minorHAnsi" w:hAnsiTheme="minorHAnsi" w:cstheme="minorHAnsi"/>
                <w:sz w:val="22"/>
              </w:rPr>
              <w:t xml:space="preserve">. </w:t>
            </w:r>
          </w:p>
          <w:bookmarkEnd w:id="76"/>
          <w:p w14:paraId="385C2DE4" w14:textId="77777777" w:rsidR="00B94F40" w:rsidRPr="00DA776F" w:rsidRDefault="00B94F40" w:rsidP="008454D4">
            <w:pPr>
              <w:pStyle w:val="BlockText"/>
              <w:rPr>
                <w:rFonts w:asciiTheme="minorHAnsi" w:hAnsiTheme="minorHAnsi" w:cstheme="minorHAnsi"/>
                <w:sz w:val="22"/>
              </w:rPr>
            </w:pPr>
          </w:p>
        </w:tc>
      </w:tr>
    </w:tbl>
    <w:bookmarkEnd w:id="74"/>
    <w:bookmarkEnd w:id="75"/>
    <w:p w14:paraId="5437D424" w14:textId="77777777" w:rsidR="00B94F40" w:rsidRDefault="00B94F40" w:rsidP="00012A2F">
      <w:pPr>
        <w:rPr>
          <w:i/>
        </w:rPr>
      </w:pPr>
      <w:r>
        <w:rPr>
          <w:noProof/>
        </w:rPr>
        <w:drawing>
          <wp:inline distT="0" distB="0" distL="0" distR="0" wp14:anchorId="08EB6822" wp14:editId="4A069626">
            <wp:extent cx="5943600" cy="2557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57145"/>
                    </a:xfrm>
                    <a:prstGeom prst="rect">
                      <a:avLst/>
                    </a:prstGeom>
                  </pic:spPr>
                </pic:pic>
              </a:graphicData>
            </a:graphic>
          </wp:inline>
        </w:drawing>
      </w:r>
    </w:p>
    <w:p w14:paraId="7CD24490" w14:textId="77777777" w:rsidR="00B94F40" w:rsidRDefault="00B94F40" w:rsidP="00012A2F">
      <w:pPr>
        <w:pStyle w:val="BlockLine"/>
      </w:pPr>
      <w:bookmarkStart w:id="77" w:name="_fs_NTDQpzuhN0SSiuFQ9X16dA"/>
    </w:p>
    <w:tbl>
      <w:tblPr>
        <w:tblW w:w="5000" w:type="pct"/>
        <w:tblLayout w:type="fixed"/>
        <w:tblLook w:val="0000" w:firstRow="0" w:lastRow="0" w:firstColumn="0" w:lastColumn="0" w:noHBand="0" w:noVBand="0"/>
      </w:tblPr>
      <w:tblGrid>
        <w:gridCol w:w="1720"/>
        <w:gridCol w:w="7640"/>
      </w:tblGrid>
      <w:tr w:rsidR="00B94F40" w14:paraId="352FDC7D" w14:textId="77777777" w:rsidTr="008454D4">
        <w:tc>
          <w:tcPr>
            <w:tcW w:w="1720" w:type="dxa"/>
            <w:shd w:val="clear" w:color="auto" w:fill="FFFFFF"/>
          </w:tcPr>
          <w:p w14:paraId="299D4033" w14:textId="77777777" w:rsidR="00B94F40" w:rsidRPr="00DA776F" w:rsidRDefault="00B94F40" w:rsidP="008454D4">
            <w:pPr>
              <w:pStyle w:val="Heading5"/>
              <w:rPr>
                <w:rFonts w:asciiTheme="majorHAnsi" w:hAnsiTheme="majorHAnsi" w:cstheme="majorHAnsi"/>
              </w:rPr>
            </w:pPr>
            <w:bookmarkStart w:id="78" w:name="_Toc56164131"/>
            <w:bookmarkStart w:id="79" w:name="_fs_cJgyVDmVgkGIn2R7oo191g" w:colFirst="0" w:colLast="0"/>
            <w:bookmarkEnd w:id="77"/>
            <w:r w:rsidRPr="00DA776F">
              <w:rPr>
                <w:rFonts w:asciiTheme="majorHAnsi" w:hAnsiTheme="majorHAnsi" w:cstheme="majorHAnsi"/>
                <w:sz w:val="24"/>
                <w:szCs w:val="24"/>
              </w:rPr>
              <w:t xml:space="preserve">Adding a </w:t>
            </w:r>
            <w:r>
              <w:rPr>
                <w:rFonts w:asciiTheme="majorHAnsi" w:hAnsiTheme="majorHAnsi" w:cstheme="majorHAnsi"/>
                <w:sz w:val="24"/>
                <w:szCs w:val="24"/>
              </w:rPr>
              <w:t xml:space="preserve">mill levy </w:t>
            </w:r>
            <w:r w:rsidRPr="00DA776F">
              <w:rPr>
                <w:rFonts w:asciiTheme="majorHAnsi" w:hAnsiTheme="majorHAnsi" w:cstheme="majorHAnsi"/>
                <w:sz w:val="24"/>
                <w:szCs w:val="24"/>
              </w:rPr>
              <w:t>to the Other Tab</w:t>
            </w:r>
            <w:bookmarkEnd w:id="78"/>
          </w:p>
        </w:tc>
        <w:tc>
          <w:tcPr>
            <w:tcW w:w="7640" w:type="dxa"/>
            <w:shd w:val="clear" w:color="auto" w:fill="FFFFFF"/>
          </w:tcPr>
          <w:p w14:paraId="10B4AFFC" w14:textId="77777777" w:rsidR="00B94F40" w:rsidRPr="00DA776F" w:rsidRDefault="00B94F40" w:rsidP="008454D4">
            <w:pPr>
              <w:pStyle w:val="BulletText1"/>
              <w:numPr>
                <w:ilvl w:val="0"/>
                <w:numId w:val="0"/>
              </w:numPr>
              <w:ind w:left="173" w:hanging="173"/>
              <w:rPr>
                <w:rFonts w:cs="Calibri"/>
                <w:sz w:val="22"/>
              </w:rPr>
            </w:pPr>
            <w:r w:rsidRPr="00DA776F">
              <w:rPr>
                <w:rFonts w:cs="Calibri"/>
                <w:sz w:val="22"/>
              </w:rPr>
              <w:t>To add a</w:t>
            </w:r>
            <w:r>
              <w:rPr>
                <w:rFonts w:cs="Calibri"/>
                <w:sz w:val="22"/>
              </w:rPr>
              <w:t>n</w:t>
            </w:r>
            <w:r w:rsidRPr="00DA776F">
              <w:rPr>
                <w:rFonts w:cs="Calibri"/>
                <w:sz w:val="22"/>
              </w:rPr>
              <w:t xml:space="preserve"> </w:t>
            </w:r>
            <w:r>
              <w:rPr>
                <w:rFonts w:cs="Calibri"/>
                <w:sz w:val="22"/>
              </w:rPr>
              <w:t>“</w:t>
            </w:r>
            <w:r w:rsidRPr="008C64BC">
              <w:rPr>
                <w:rFonts w:cs="Calibri"/>
                <w:b/>
                <w:bCs/>
                <w:sz w:val="22"/>
              </w:rPr>
              <w:t>Other mill levy</w:t>
            </w:r>
            <w:r>
              <w:rPr>
                <w:rFonts w:cs="Calibri"/>
                <w:b/>
                <w:bCs/>
                <w:sz w:val="22"/>
              </w:rPr>
              <w:t>”</w:t>
            </w:r>
            <w:r w:rsidRPr="00DA776F">
              <w:rPr>
                <w:rFonts w:cs="Calibri"/>
                <w:sz w:val="22"/>
              </w:rPr>
              <w:t xml:space="preserve"> to the </w:t>
            </w:r>
            <w:r w:rsidRPr="00DA776F">
              <w:rPr>
                <w:rFonts w:cs="Calibri"/>
                <w:b/>
                <w:bCs/>
                <w:sz w:val="22"/>
              </w:rPr>
              <w:t xml:space="preserve">Other </w:t>
            </w:r>
            <w:r w:rsidRPr="00DA776F">
              <w:rPr>
                <w:rFonts w:cs="Calibri"/>
                <w:sz w:val="22"/>
              </w:rPr>
              <w:t>Tab</w:t>
            </w:r>
          </w:p>
          <w:p w14:paraId="7ED006A6" w14:textId="77777777" w:rsidR="00B94F40" w:rsidRPr="00DA776F" w:rsidRDefault="00B94F40" w:rsidP="008454D4">
            <w:pPr>
              <w:pStyle w:val="BulletText1"/>
              <w:numPr>
                <w:ilvl w:val="0"/>
                <w:numId w:val="0"/>
              </w:numPr>
              <w:ind w:left="173" w:hanging="173"/>
              <w:rPr>
                <w:rFonts w:cs="Calibri"/>
                <w:sz w:val="22"/>
              </w:rPr>
            </w:pPr>
          </w:p>
          <w:p w14:paraId="0D9BFFAD" w14:textId="77777777" w:rsidR="00B94F40" w:rsidRPr="00DA776F" w:rsidRDefault="00B94F40" w:rsidP="00B94F40">
            <w:pPr>
              <w:pStyle w:val="BulletText2"/>
              <w:numPr>
                <w:ilvl w:val="0"/>
                <w:numId w:val="8"/>
              </w:numPr>
              <w:rPr>
                <w:sz w:val="22"/>
              </w:rPr>
            </w:pPr>
            <w:bookmarkStart w:id="80" w:name="_fs_FvK9XzHRqE2Q1DIiPCF2Tg"/>
            <w:r w:rsidRPr="00DA776F">
              <w:rPr>
                <w:sz w:val="22"/>
              </w:rPr>
              <w:t xml:space="preserve">Click on </w:t>
            </w:r>
            <w:r w:rsidRPr="00DA776F">
              <w:rPr>
                <w:b/>
                <w:bCs/>
                <w:sz w:val="22"/>
              </w:rPr>
              <w:t xml:space="preserve">Add </w:t>
            </w:r>
          </w:p>
          <w:bookmarkEnd w:id="80"/>
          <w:p w14:paraId="34AC3C95" w14:textId="77777777" w:rsidR="00B94F40" w:rsidRPr="00DA776F" w:rsidRDefault="00B94F40" w:rsidP="00B94F40">
            <w:pPr>
              <w:pStyle w:val="BulletText2"/>
              <w:numPr>
                <w:ilvl w:val="0"/>
                <w:numId w:val="8"/>
              </w:numPr>
              <w:rPr>
                <w:sz w:val="22"/>
              </w:rPr>
            </w:pPr>
            <w:r w:rsidRPr="00DA776F">
              <w:rPr>
                <w:sz w:val="22"/>
              </w:rPr>
              <w:t xml:space="preserve">Update the </w:t>
            </w:r>
            <w:r w:rsidRPr="00DA776F">
              <w:rPr>
                <w:b/>
                <w:bCs/>
                <w:sz w:val="22"/>
              </w:rPr>
              <w:t>Purpose</w:t>
            </w:r>
            <w:r>
              <w:rPr>
                <w:b/>
                <w:bCs/>
                <w:sz w:val="22"/>
              </w:rPr>
              <w:t xml:space="preserve"> </w:t>
            </w:r>
            <w:proofErr w:type="gramStart"/>
            <w:r>
              <w:rPr>
                <w:b/>
                <w:bCs/>
                <w:sz w:val="22"/>
              </w:rPr>
              <w:t>Of</w:t>
            </w:r>
            <w:proofErr w:type="gramEnd"/>
            <w:r>
              <w:rPr>
                <w:b/>
                <w:bCs/>
                <w:sz w:val="22"/>
              </w:rPr>
              <w:t xml:space="preserve"> Issue</w:t>
            </w:r>
          </w:p>
          <w:p w14:paraId="4E9CE477" w14:textId="77777777" w:rsidR="00B94F40" w:rsidRPr="00DA776F" w:rsidRDefault="00B94F40" w:rsidP="00B94F40">
            <w:pPr>
              <w:pStyle w:val="BulletText2"/>
              <w:numPr>
                <w:ilvl w:val="0"/>
                <w:numId w:val="8"/>
              </w:numPr>
              <w:rPr>
                <w:sz w:val="22"/>
              </w:rPr>
            </w:pPr>
            <w:bookmarkStart w:id="81" w:name="_fs_E8sAmzLNREmK05IF5eL7mA"/>
            <w:r w:rsidRPr="00DA776F">
              <w:rPr>
                <w:sz w:val="22"/>
              </w:rPr>
              <w:t xml:space="preserve">Add the </w:t>
            </w:r>
            <w:r w:rsidRPr="00DA776F">
              <w:rPr>
                <w:b/>
                <w:bCs/>
                <w:sz w:val="22"/>
              </w:rPr>
              <w:t>Levy</w:t>
            </w:r>
          </w:p>
          <w:p w14:paraId="73F575E1" w14:textId="77777777" w:rsidR="00B94F40" w:rsidRPr="00DA776F" w:rsidRDefault="00B94F40" w:rsidP="00B94F40">
            <w:pPr>
              <w:pStyle w:val="BulletText2"/>
              <w:numPr>
                <w:ilvl w:val="0"/>
                <w:numId w:val="8"/>
              </w:numPr>
              <w:rPr>
                <w:sz w:val="22"/>
              </w:rPr>
            </w:pPr>
            <w:bookmarkStart w:id="82" w:name="_fs_TWKy9qgUuN17Hd0hHtlw"/>
            <w:bookmarkStart w:id="83" w:name="_fs_a3Eydw3JqE6MjKMoKsCT1g"/>
            <w:bookmarkEnd w:id="81"/>
            <w:r w:rsidRPr="00DA776F">
              <w:rPr>
                <w:sz w:val="22"/>
              </w:rPr>
              <w:t xml:space="preserve">Click on </w:t>
            </w:r>
            <w:r w:rsidRPr="00DA776F">
              <w:rPr>
                <w:b/>
                <w:bCs/>
                <w:sz w:val="22"/>
              </w:rPr>
              <w:t>Add</w:t>
            </w:r>
          </w:p>
          <w:bookmarkEnd w:id="82"/>
          <w:p w14:paraId="2AB831F9" w14:textId="77777777" w:rsidR="00B94F40" w:rsidRPr="005D0269" w:rsidRDefault="00B94F40" w:rsidP="008454D4">
            <w:pPr>
              <w:pStyle w:val="BulletText1"/>
              <w:numPr>
                <w:ilvl w:val="0"/>
                <w:numId w:val="0"/>
              </w:numPr>
              <w:ind w:left="173" w:hanging="173"/>
              <w:rPr>
                <w:rFonts w:cs="Calibri"/>
                <w:sz w:val="22"/>
              </w:rPr>
            </w:pPr>
          </w:p>
          <w:p w14:paraId="7761F366" w14:textId="77777777" w:rsidR="00B94F40" w:rsidRPr="006C6E2F" w:rsidRDefault="00B94F40" w:rsidP="008454D4">
            <w:pPr>
              <w:pStyle w:val="BulletText1"/>
              <w:numPr>
                <w:ilvl w:val="0"/>
                <w:numId w:val="0"/>
              </w:numPr>
              <w:ind w:left="173"/>
              <w:rPr>
                <w:rFonts w:ascii="Tahoma" w:hAnsi="Tahoma" w:cs="Tahoma"/>
                <w:sz w:val="22"/>
              </w:rPr>
            </w:pPr>
          </w:p>
          <w:bookmarkEnd w:id="83"/>
          <w:p w14:paraId="03C37703" w14:textId="77777777" w:rsidR="00B94F40" w:rsidRDefault="00B94F40" w:rsidP="008454D4">
            <w:pPr>
              <w:pStyle w:val="BlockText"/>
            </w:pPr>
            <w:r>
              <w:rPr>
                <w:noProof/>
              </w:rPr>
              <w:drawing>
                <wp:inline distT="0" distB="0" distL="0" distR="0" wp14:anchorId="79BB19AD" wp14:editId="19D4F4F1">
                  <wp:extent cx="4714240" cy="1840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4240" cy="1840230"/>
                          </a:xfrm>
                          <a:prstGeom prst="rect">
                            <a:avLst/>
                          </a:prstGeom>
                        </pic:spPr>
                      </pic:pic>
                    </a:graphicData>
                  </a:graphic>
                </wp:inline>
              </w:drawing>
            </w:r>
          </w:p>
          <w:p w14:paraId="7CB95161" w14:textId="77777777" w:rsidR="00B94F40" w:rsidRDefault="00B94F40" w:rsidP="008454D4">
            <w:pPr>
              <w:pStyle w:val="BlockText"/>
              <w:ind w:left="1440"/>
            </w:pPr>
          </w:p>
          <w:p w14:paraId="6C73E548" w14:textId="77777777" w:rsidR="00B94F40" w:rsidRDefault="00B94F40" w:rsidP="008454D4">
            <w:pPr>
              <w:pStyle w:val="BlockText"/>
              <w:ind w:left="1440"/>
            </w:pPr>
          </w:p>
        </w:tc>
      </w:tr>
      <w:bookmarkEnd w:id="79"/>
    </w:tbl>
    <w:p w14:paraId="082A7F74" w14:textId="77777777" w:rsidR="00B94F40" w:rsidRDefault="00B94F40" w:rsidP="00012A2F">
      <w:pPr>
        <w:pStyle w:val="BlockLine"/>
      </w:pPr>
    </w:p>
    <w:p w14:paraId="61684906" w14:textId="77777777" w:rsidR="00B94F40" w:rsidRDefault="00B94F40" w:rsidP="00012A2F">
      <w:pPr>
        <w:rPr>
          <w:i/>
        </w:rPr>
      </w:pPr>
      <w:r>
        <w:br w:type="page"/>
      </w:r>
    </w:p>
    <w:p w14:paraId="78C65ABF"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2EF09941" w14:textId="77777777" w:rsidTr="008454D4">
        <w:tc>
          <w:tcPr>
            <w:tcW w:w="1720" w:type="dxa"/>
            <w:shd w:val="clear" w:color="auto" w:fill="FFFFFF"/>
          </w:tcPr>
          <w:p w14:paraId="6C943CFB" w14:textId="77777777" w:rsidR="00B94F40" w:rsidRDefault="00B94F40" w:rsidP="008454D4">
            <w:pPr>
              <w:pStyle w:val="Heading5"/>
            </w:pPr>
            <w:bookmarkStart w:id="84" w:name="_Toc56164132"/>
            <w:bookmarkStart w:id="85" w:name="_fs_lLSPS6tKnkyaEKydSk6eMA" w:colFirst="0" w:colLast="0"/>
            <w:r>
              <w:t>Judgment Tab</w:t>
            </w:r>
            <w:bookmarkEnd w:id="84"/>
            <w:r>
              <w:t xml:space="preserve"> </w:t>
            </w:r>
          </w:p>
        </w:tc>
        <w:tc>
          <w:tcPr>
            <w:tcW w:w="7640" w:type="dxa"/>
            <w:shd w:val="clear" w:color="auto" w:fill="FFFFFF"/>
          </w:tcPr>
          <w:p w14:paraId="0DF46318" w14:textId="77777777" w:rsidR="00B94F40" w:rsidRDefault="00B94F40" w:rsidP="008454D4">
            <w:pPr>
              <w:pStyle w:val="BlockText"/>
            </w:pPr>
            <w:r>
              <w:t xml:space="preserve">The Judgments screen is a </w:t>
            </w:r>
            <w:r w:rsidRPr="00C30CDA">
              <w:rPr>
                <w:b/>
                <w:bCs/>
              </w:rPr>
              <w:t>read only</w:t>
            </w:r>
            <w:r>
              <w:t xml:space="preserve"> screen and only the Budget Department can update this screen. </w:t>
            </w:r>
          </w:p>
          <w:p w14:paraId="738A5792" w14:textId="77777777" w:rsidR="00B94F40" w:rsidRDefault="00B94F40" w:rsidP="008454D4">
            <w:pPr>
              <w:pStyle w:val="BlockText"/>
            </w:pPr>
            <w:r>
              <w:t xml:space="preserve">You will See the following information displayed: </w:t>
            </w:r>
          </w:p>
          <w:p w14:paraId="1D4E83A9" w14:textId="77777777" w:rsidR="00B94F40" w:rsidRDefault="00B94F40" w:rsidP="00B94F40">
            <w:pPr>
              <w:pStyle w:val="BlockText"/>
              <w:numPr>
                <w:ilvl w:val="0"/>
                <w:numId w:val="19"/>
              </w:numPr>
            </w:pPr>
            <w:r>
              <w:t>Claimant</w:t>
            </w:r>
          </w:p>
          <w:p w14:paraId="681DBB8A" w14:textId="77777777" w:rsidR="00B94F40" w:rsidRDefault="00B94F40" w:rsidP="00B94F40">
            <w:pPr>
              <w:pStyle w:val="BlockText"/>
              <w:numPr>
                <w:ilvl w:val="0"/>
                <w:numId w:val="19"/>
              </w:numPr>
            </w:pPr>
            <w:r>
              <w:t>Current Years Mill</w:t>
            </w:r>
          </w:p>
          <w:p w14:paraId="57B09278" w14:textId="77777777" w:rsidR="00B94F40" w:rsidRDefault="00B94F40" w:rsidP="00B94F40">
            <w:pPr>
              <w:pStyle w:val="BlockText"/>
              <w:numPr>
                <w:ilvl w:val="0"/>
                <w:numId w:val="19"/>
              </w:numPr>
            </w:pPr>
            <w:r>
              <w:t xml:space="preserve">Revenue </w:t>
            </w:r>
          </w:p>
          <w:p w14:paraId="2BEFF0AB" w14:textId="77777777" w:rsidR="00B94F40" w:rsidRDefault="00B94F40" w:rsidP="008454D4">
            <w:pPr>
              <w:pStyle w:val="BlockText"/>
            </w:pPr>
          </w:p>
        </w:tc>
      </w:tr>
    </w:tbl>
    <w:bookmarkEnd w:id="85"/>
    <w:p w14:paraId="5F3410E1" w14:textId="77777777" w:rsidR="00B94F40" w:rsidRDefault="00B94F40" w:rsidP="00012A2F">
      <w:pPr>
        <w:pStyle w:val="BlockLine"/>
      </w:pPr>
      <w:r>
        <w:rPr>
          <w:noProof/>
        </w:rPr>
        <mc:AlternateContent>
          <mc:Choice Requires="wps">
            <w:drawing>
              <wp:anchor distT="0" distB="0" distL="114300" distR="114300" simplePos="0" relativeHeight="251666432" behindDoc="0" locked="0" layoutInCell="1" allowOverlap="1" wp14:anchorId="19C57507" wp14:editId="47275F37">
                <wp:simplePos x="0" y="0"/>
                <wp:positionH relativeFrom="margin">
                  <wp:align>left</wp:align>
                </wp:positionH>
                <wp:positionV relativeFrom="paragraph">
                  <wp:posOffset>64542</wp:posOffset>
                </wp:positionV>
                <wp:extent cx="6461185" cy="3062377"/>
                <wp:effectExtent l="0" t="0" r="15875" b="24130"/>
                <wp:wrapNone/>
                <wp:docPr id="22" name="Text Box 22"/>
                <wp:cNvGraphicFramePr/>
                <a:graphic xmlns:a="http://schemas.openxmlformats.org/drawingml/2006/main">
                  <a:graphicData uri="http://schemas.microsoft.com/office/word/2010/wordprocessingShape">
                    <wps:wsp>
                      <wps:cNvSpPr txBox="1"/>
                      <wps:spPr>
                        <a:xfrm>
                          <a:off x="0" y="0"/>
                          <a:ext cx="6461185" cy="3062377"/>
                        </a:xfrm>
                        <a:prstGeom prst="rect">
                          <a:avLst/>
                        </a:prstGeom>
                        <a:solidFill>
                          <a:schemeClr val="lt1"/>
                        </a:solidFill>
                        <a:ln w="6350">
                          <a:solidFill>
                            <a:prstClr val="black"/>
                          </a:solidFill>
                        </a:ln>
                      </wps:spPr>
                      <wps:txbx>
                        <w:txbxContent>
                          <w:p w14:paraId="57F26C42" w14:textId="77777777" w:rsidR="00B94F40" w:rsidRDefault="00B94F40" w:rsidP="00012A2F">
                            <w:r>
                              <w:rPr>
                                <w:noProof/>
                              </w:rPr>
                              <w:drawing>
                                <wp:inline distT="0" distB="0" distL="0" distR="0" wp14:anchorId="0A2FF4A6" wp14:editId="6CC94185">
                                  <wp:extent cx="6189980" cy="2493034"/>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1051" cy="2505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57507" id="Text Box 22" o:spid="_x0000_s1032" type="#_x0000_t202" style="position:absolute;left:0;text-align:left;margin-left:0;margin-top:5.1pt;width:508.75pt;height:241.1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" fillcolor="white [3201]" strokeweight=".5pt">
                <v:textbox>
                  <w:txbxContent>
                    <w:p w14:paraId="57F26C42" w14:textId="77777777" w:rsidR="00B94F40" w:rsidRDefault="00B94F40" w:rsidP="00012A2F">
                      <w:r>
                        <w:rPr>
                          <w:noProof/>
                        </w:rPr>
                        <w:drawing>
                          <wp:inline distT="0" distB="0" distL="0" distR="0" wp14:anchorId="0A2FF4A6" wp14:editId="6CC94185">
                            <wp:extent cx="6189980" cy="2493034"/>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1051" cy="2505548"/>
                                    </a:xfrm>
                                    <a:prstGeom prst="rect">
                                      <a:avLst/>
                                    </a:prstGeom>
                                  </pic:spPr>
                                </pic:pic>
                              </a:graphicData>
                            </a:graphic>
                          </wp:inline>
                        </w:drawing>
                      </w:r>
                    </w:p>
                  </w:txbxContent>
                </v:textbox>
                <w10:wrap anchorx="margin"/>
              </v:shape>
            </w:pict>
          </mc:Fallback>
        </mc:AlternateContent>
      </w:r>
    </w:p>
    <w:p w14:paraId="6B785F67" w14:textId="77777777" w:rsidR="00B94F40" w:rsidRDefault="00B94F40" w:rsidP="00012A2F">
      <w:pPr>
        <w:rPr>
          <w:i/>
        </w:rPr>
      </w:pPr>
      <w:r>
        <w:br w:type="page"/>
      </w:r>
    </w:p>
    <w:p w14:paraId="03F0E031"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573636DA" w14:textId="77777777" w:rsidTr="008454D4">
        <w:tc>
          <w:tcPr>
            <w:tcW w:w="1720" w:type="dxa"/>
            <w:shd w:val="clear" w:color="auto" w:fill="FFFFFF"/>
          </w:tcPr>
          <w:p w14:paraId="4AD56F53" w14:textId="77777777" w:rsidR="00B94F40" w:rsidRPr="00DA776F" w:rsidRDefault="00B94F40" w:rsidP="008454D4">
            <w:pPr>
              <w:pStyle w:val="Heading5"/>
              <w:rPr>
                <w:rFonts w:asciiTheme="majorHAnsi" w:hAnsiTheme="majorHAnsi" w:cstheme="majorHAnsi"/>
              </w:rPr>
            </w:pPr>
            <w:bookmarkStart w:id="86" w:name="_Toc56164133"/>
            <w:bookmarkStart w:id="87" w:name="_fs_QGCVEEyr10u0N2fpl4S8SA" w:colFirst="0" w:colLast="0"/>
            <w:r w:rsidRPr="00DA776F">
              <w:rPr>
                <w:rFonts w:asciiTheme="majorHAnsi" w:hAnsiTheme="majorHAnsi" w:cstheme="majorHAnsi"/>
                <w:sz w:val="24"/>
                <w:szCs w:val="24"/>
              </w:rPr>
              <w:t>Summary Tab</w:t>
            </w:r>
            <w:bookmarkEnd w:id="86"/>
            <w:r w:rsidRPr="00DA776F">
              <w:rPr>
                <w:rFonts w:asciiTheme="majorHAnsi" w:hAnsiTheme="majorHAnsi" w:cstheme="majorHAnsi"/>
                <w:sz w:val="24"/>
                <w:szCs w:val="24"/>
              </w:rPr>
              <w:t xml:space="preserve"> </w:t>
            </w:r>
          </w:p>
        </w:tc>
        <w:tc>
          <w:tcPr>
            <w:tcW w:w="7640" w:type="dxa"/>
            <w:shd w:val="clear" w:color="auto" w:fill="FFFFFF"/>
          </w:tcPr>
          <w:p w14:paraId="791C8D7A" w14:textId="77777777" w:rsidR="00B94F40" w:rsidRPr="002D1F29" w:rsidRDefault="00B94F40" w:rsidP="008454D4">
            <w:pPr>
              <w:pStyle w:val="BlockText"/>
              <w:rPr>
                <w:rFonts w:cs="Calibri"/>
                <w:b/>
                <w:bCs/>
                <w:sz w:val="22"/>
              </w:rPr>
            </w:pPr>
            <w:bookmarkStart w:id="88" w:name="_fs_a9Ma76cvX0kuvHhJr1RsPbg"/>
            <w:r w:rsidRPr="002D1F29">
              <w:rPr>
                <w:rFonts w:cs="Calibri"/>
                <w:sz w:val="22"/>
              </w:rPr>
              <w:t xml:space="preserve">The </w:t>
            </w:r>
            <w:r w:rsidRPr="002D1F29">
              <w:rPr>
                <w:rFonts w:cs="Calibri"/>
                <w:b/>
                <w:bCs/>
                <w:sz w:val="22"/>
              </w:rPr>
              <w:t xml:space="preserve">Summary Tab </w:t>
            </w:r>
            <w:r w:rsidRPr="002D1F29">
              <w:rPr>
                <w:rFonts w:cs="Calibri"/>
                <w:sz w:val="22"/>
              </w:rPr>
              <w:t xml:space="preserve">allows you to review your </w:t>
            </w:r>
            <w:r w:rsidRPr="002D1F29">
              <w:rPr>
                <w:rFonts w:cs="Calibri"/>
                <w:b/>
                <w:bCs/>
                <w:sz w:val="22"/>
              </w:rPr>
              <w:t xml:space="preserve">Mill Levy </w:t>
            </w:r>
            <w:r w:rsidRPr="002D1F29">
              <w:rPr>
                <w:rFonts w:cs="Calibri"/>
                <w:sz w:val="22"/>
              </w:rPr>
              <w:t xml:space="preserve">data </w:t>
            </w:r>
            <w:r>
              <w:rPr>
                <w:rFonts w:cs="Calibri"/>
                <w:sz w:val="22"/>
              </w:rPr>
              <w:t>entry</w:t>
            </w:r>
            <w:r w:rsidRPr="002D1F29">
              <w:rPr>
                <w:rFonts w:cs="Calibri"/>
                <w:sz w:val="22"/>
              </w:rPr>
              <w:t xml:space="preserve"> before submitting for </w:t>
            </w:r>
            <w:r w:rsidRPr="002D1F29">
              <w:rPr>
                <w:rFonts w:cs="Calibri"/>
                <w:b/>
                <w:bCs/>
                <w:sz w:val="22"/>
              </w:rPr>
              <w:t>Certification</w:t>
            </w:r>
          </w:p>
          <w:p w14:paraId="576C88B7" w14:textId="77777777" w:rsidR="00B94F40" w:rsidRPr="002D1F29" w:rsidRDefault="00B94F40" w:rsidP="008454D4">
            <w:pPr>
              <w:pStyle w:val="BlockText"/>
              <w:rPr>
                <w:rFonts w:cs="Calibri"/>
                <w:sz w:val="22"/>
              </w:rPr>
            </w:pPr>
            <w:bookmarkStart w:id="89" w:name="_fs_MDlYx3WfiUectu1XBfnKEg"/>
            <w:bookmarkEnd w:id="88"/>
            <w:r w:rsidRPr="002D1F29">
              <w:rPr>
                <w:rFonts w:cs="Calibri"/>
                <w:b/>
                <w:bCs/>
                <w:sz w:val="22"/>
              </w:rPr>
              <w:t xml:space="preserve"> </w:t>
            </w:r>
          </w:p>
          <w:p w14:paraId="79C5B702" w14:textId="77777777" w:rsidR="00B94F40" w:rsidRPr="002D1F29" w:rsidRDefault="00B94F40" w:rsidP="00B94F40">
            <w:pPr>
              <w:pStyle w:val="BulletText1"/>
              <w:numPr>
                <w:ilvl w:val="0"/>
                <w:numId w:val="14"/>
              </w:numPr>
              <w:rPr>
                <w:rFonts w:cs="Calibri"/>
                <w:sz w:val="22"/>
              </w:rPr>
            </w:pPr>
            <w:bookmarkStart w:id="90" w:name="_fs_a4EeTNiuZIki8lDAsxfGEw"/>
            <w:bookmarkEnd w:id="89"/>
            <w:r w:rsidRPr="002D1F29">
              <w:rPr>
                <w:rFonts w:cs="Calibri"/>
                <w:sz w:val="22"/>
              </w:rPr>
              <w:t>Your updated Mill Levy data is displayed below the “</w:t>
            </w:r>
            <w:r w:rsidRPr="00343AEE">
              <w:rPr>
                <w:rFonts w:cs="Calibri"/>
                <w:b/>
                <w:bCs/>
                <w:sz w:val="22"/>
              </w:rPr>
              <w:t>Mill Levy</w:t>
            </w:r>
            <w:r w:rsidRPr="002D1F29">
              <w:rPr>
                <w:rFonts w:cs="Calibri"/>
                <w:sz w:val="22"/>
              </w:rPr>
              <w:t>” column</w:t>
            </w:r>
            <w:r>
              <w:rPr>
                <w:rFonts w:cs="Calibri"/>
                <w:sz w:val="22"/>
              </w:rPr>
              <w:t>.</w:t>
            </w:r>
          </w:p>
          <w:bookmarkEnd w:id="90"/>
          <w:p w14:paraId="310AC276" w14:textId="77777777" w:rsidR="00B94F40" w:rsidRPr="002D1F29" w:rsidRDefault="00B94F40" w:rsidP="00B94F40">
            <w:pPr>
              <w:pStyle w:val="BulletText1"/>
              <w:numPr>
                <w:ilvl w:val="0"/>
                <w:numId w:val="14"/>
              </w:numPr>
              <w:rPr>
                <w:rFonts w:cs="Calibri"/>
                <w:sz w:val="22"/>
              </w:rPr>
            </w:pPr>
            <w:r w:rsidRPr="002D1F29">
              <w:rPr>
                <w:rFonts w:cs="Calibri"/>
                <w:sz w:val="22"/>
              </w:rPr>
              <w:t xml:space="preserve">You can review the Revenue for the </w:t>
            </w:r>
            <w:r w:rsidRPr="00343AEE">
              <w:rPr>
                <w:rFonts w:cs="Calibri"/>
                <w:b/>
                <w:bCs/>
                <w:sz w:val="22"/>
              </w:rPr>
              <w:t>Current year</w:t>
            </w:r>
            <w:r>
              <w:rPr>
                <w:rFonts w:cs="Calibri"/>
                <w:b/>
                <w:bCs/>
                <w:sz w:val="22"/>
              </w:rPr>
              <w:t>.</w:t>
            </w:r>
            <w:r w:rsidRPr="00343AEE">
              <w:rPr>
                <w:rFonts w:cs="Calibri"/>
                <w:b/>
                <w:bCs/>
                <w:sz w:val="22"/>
              </w:rPr>
              <w:t xml:space="preserve"> </w:t>
            </w:r>
          </w:p>
          <w:p w14:paraId="04D2F0BA" w14:textId="77777777" w:rsidR="00B94F40" w:rsidRPr="002D1F29" w:rsidRDefault="00B94F40" w:rsidP="00B94F40">
            <w:pPr>
              <w:pStyle w:val="BulletText1"/>
              <w:numPr>
                <w:ilvl w:val="0"/>
                <w:numId w:val="14"/>
              </w:numPr>
              <w:rPr>
                <w:rFonts w:cs="Calibri"/>
                <w:sz w:val="22"/>
              </w:rPr>
            </w:pPr>
            <w:bookmarkStart w:id="91" w:name="_fs_eRYLPmnaWEGnkwLb9syg"/>
            <w:r w:rsidRPr="002D1F29">
              <w:rPr>
                <w:rFonts w:cs="Calibri"/>
                <w:sz w:val="22"/>
              </w:rPr>
              <w:t xml:space="preserve">You can see the changes from the previous and current years </w:t>
            </w:r>
            <w:r w:rsidRPr="002D1F29">
              <w:rPr>
                <w:rFonts w:cs="Calibri"/>
                <w:b/>
                <w:bCs/>
                <w:i/>
                <w:iCs/>
                <w:sz w:val="22"/>
              </w:rPr>
              <w:t>Revenue figures</w:t>
            </w:r>
            <w:r>
              <w:rPr>
                <w:rFonts w:cs="Calibri"/>
                <w:b/>
                <w:bCs/>
                <w:i/>
                <w:iCs/>
                <w:sz w:val="22"/>
              </w:rPr>
              <w:t>.</w:t>
            </w:r>
          </w:p>
          <w:p w14:paraId="2B69CA77" w14:textId="77777777" w:rsidR="00B94F40" w:rsidRPr="002D1F29" w:rsidRDefault="00B94F40" w:rsidP="00B94F40">
            <w:pPr>
              <w:pStyle w:val="BulletText1"/>
              <w:numPr>
                <w:ilvl w:val="0"/>
                <w:numId w:val="14"/>
              </w:numPr>
              <w:rPr>
                <w:rFonts w:cs="Calibri"/>
                <w:sz w:val="22"/>
              </w:rPr>
            </w:pPr>
            <w:bookmarkStart w:id="92" w:name="_fs_CmM9r9DkvUyZfQiJCJKLSQ"/>
            <w:bookmarkEnd w:id="91"/>
            <w:r w:rsidRPr="002D1F29">
              <w:rPr>
                <w:rFonts w:cs="Calibri"/>
                <w:sz w:val="22"/>
              </w:rPr>
              <w:t>If you find the data is incorrect</w:t>
            </w:r>
            <w:r>
              <w:rPr>
                <w:rFonts w:cs="Calibri"/>
                <w:sz w:val="22"/>
              </w:rPr>
              <w:t xml:space="preserve">, </w:t>
            </w:r>
            <w:r w:rsidRPr="002D1F29">
              <w:rPr>
                <w:rFonts w:cs="Calibri"/>
                <w:sz w:val="22"/>
              </w:rPr>
              <w:t>select the “</w:t>
            </w:r>
            <w:r w:rsidRPr="002D1F29">
              <w:rPr>
                <w:rFonts w:cs="Calibri"/>
                <w:b/>
                <w:bCs/>
                <w:sz w:val="22"/>
              </w:rPr>
              <w:t>Previous</w:t>
            </w:r>
            <w:r w:rsidRPr="002D1F29">
              <w:rPr>
                <w:rFonts w:cs="Calibri"/>
                <w:sz w:val="22"/>
              </w:rPr>
              <w:t xml:space="preserve">” Link at the bottom of screen and go back to that </w:t>
            </w:r>
            <w:r>
              <w:rPr>
                <w:rFonts w:cs="Calibri"/>
                <w:sz w:val="22"/>
              </w:rPr>
              <w:t>t</w:t>
            </w:r>
            <w:r w:rsidRPr="002D1F29">
              <w:rPr>
                <w:rFonts w:cs="Calibri"/>
                <w:sz w:val="22"/>
              </w:rPr>
              <w:t>ab and correct it.</w:t>
            </w:r>
          </w:p>
          <w:bookmarkEnd w:id="92"/>
          <w:p w14:paraId="1489083B" w14:textId="77777777" w:rsidR="00B94F40" w:rsidRDefault="00B94F40" w:rsidP="00B94F40">
            <w:pPr>
              <w:pStyle w:val="BulletText1"/>
              <w:numPr>
                <w:ilvl w:val="0"/>
                <w:numId w:val="14"/>
              </w:numPr>
              <w:rPr>
                <w:rFonts w:cs="Calibri"/>
                <w:sz w:val="22"/>
              </w:rPr>
            </w:pPr>
            <w:r w:rsidRPr="002D1F29">
              <w:rPr>
                <w:rFonts w:cs="Calibri"/>
                <w:sz w:val="22"/>
              </w:rPr>
              <w:t>If there was a change to the Mill Levy from the previous yea</w:t>
            </w:r>
            <w:r>
              <w:rPr>
                <w:rFonts w:cs="Calibri"/>
                <w:sz w:val="22"/>
              </w:rPr>
              <w:t xml:space="preserve">r, then you may </w:t>
            </w:r>
            <w:r w:rsidRPr="002D1F29">
              <w:rPr>
                <w:rFonts w:cs="Calibri"/>
                <w:sz w:val="22"/>
              </w:rPr>
              <w:t xml:space="preserve">enter an explanation </w:t>
            </w:r>
            <w:r>
              <w:rPr>
                <w:rFonts w:cs="Calibri"/>
                <w:sz w:val="22"/>
              </w:rPr>
              <w:t xml:space="preserve">for the change </w:t>
            </w:r>
            <w:r w:rsidRPr="002D1F29">
              <w:rPr>
                <w:rFonts w:cs="Calibri"/>
                <w:sz w:val="22"/>
              </w:rPr>
              <w:t xml:space="preserve">in the” </w:t>
            </w:r>
            <w:r w:rsidRPr="002D1F29">
              <w:rPr>
                <w:rFonts w:cs="Calibri"/>
                <w:b/>
                <w:bCs/>
                <w:sz w:val="22"/>
              </w:rPr>
              <w:t>Explanation of Change</w:t>
            </w:r>
            <w:r w:rsidRPr="002D1F29">
              <w:rPr>
                <w:rFonts w:cs="Calibri"/>
                <w:sz w:val="22"/>
              </w:rPr>
              <w:t>” field.</w:t>
            </w:r>
          </w:p>
          <w:p w14:paraId="680D8078" w14:textId="77777777" w:rsidR="00B94F40" w:rsidRPr="00DC297B" w:rsidRDefault="00B94F40" w:rsidP="00B94F40">
            <w:pPr>
              <w:pStyle w:val="BulletText1"/>
              <w:numPr>
                <w:ilvl w:val="0"/>
                <w:numId w:val="14"/>
              </w:numPr>
              <w:rPr>
                <w:rFonts w:cs="Calibri"/>
                <w:b/>
                <w:bCs/>
                <w:sz w:val="22"/>
              </w:rPr>
            </w:pPr>
            <w:r w:rsidRPr="00DC297B">
              <w:rPr>
                <w:rFonts w:cs="Calibri"/>
                <w:b/>
                <w:bCs/>
                <w:sz w:val="22"/>
              </w:rPr>
              <w:t xml:space="preserve">View Draft: Pending </w:t>
            </w:r>
            <w:r w:rsidRPr="00DC297B" w:rsidDel="008A5BAE">
              <w:rPr>
                <w:rFonts w:cs="Calibri"/>
                <w:b/>
                <w:bCs/>
                <w:sz w:val="22"/>
              </w:rPr>
              <w:t xml:space="preserve">Certification </w:t>
            </w:r>
            <w:r>
              <w:rPr>
                <w:rFonts w:cs="Calibri"/>
                <w:b/>
                <w:bCs/>
                <w:sz w:val="22"/>
              </w:rPr>
              <w:t xml:space="preserve">- </w:t>
            </w:r>
            <w:r>
              <w:rPr>
                <w:rFonts w:cs="Calibri"/>
                <w:sz w:val="22"/>
              </w:rPr>
              <w:t xml:space="preserve">Allows you to download a draft before submitting for Certification.  </w:t>
            </w:r>
          </w:p>
          <w:p w14:paraId="69066EE8" w14:textId="77777777" w:rsidR="00B94F40" w:rsidRPr="002D1F29" w:rsidRDefault="00B94F40" w:rsidP="00B94F40">
            <w:pPr>
              <w:pStyle w:val="BulletText1"/>
              <w:numPr>
                <w:ilvl w:val="0"/>
                <w:numId w:val="14"/>
              </w:numPr>
              <w:rPr>
                <w:rFonts w:cs="Calibri"/>
                <w:sz w:val="22"/>
              </w:rPr>
            </w:pPr>
            <w:bookmarkStart w:id="93" w:name="_fs_ZHhnISU8zECuJFdXfn0mcg"/>
            <w:r w:rsidRPr="002D1F29">
              <w:rPr>
                <w:rFonts w:cs="Calibri"/>
                <w:sz w:val="22"/>
              </w:rPr>
              <w:t>If everything is correct, select the “</w:t>
            </w:r>
            <w:r w:rsidRPr="00FD18B9">
              <w:rPr>
                <w:rFonts w:cs="Calibri"/>
                <w:b/>
                <w:bCs/>
                <w:sz w:val="22"/>
              </w:rPr>
              <w:t>Submit for Certification</w:t>
            </w:r>
            <w:r w:rsidRPr="002D1F29">
              <w:rPr>
                <w:rFonts w:cs="Calibri"/>
                <w:sz w:val="22"/>
              </w:rPr>
              <w:t>” button</w:t>
            </w:r>
            <w:r>
              <w:rPr>
                <w:rFonts w:cs="Calibri"/>
                <w:sz w:val="22"/>
              </w:rPr>
              <w:t>.</w:t>
            </w:r>
          </w:p>
          <w:bookmarkEnd w:id="93"/>
          <w:p w14:paraId="36D9A907" w14:textId="77777777" w:rsidR="00B94F40" w:rsidRDefault="00B94F40" w:rsidP="008454D4">
            <w:pPr>
              <w:pStyle w:val="BlockText"/>
            </w:pPr>
          </w:p>
        </w:tc>
      </w:tr>
      <w:bookmarkEnd w:id="87"/>
    </w:tbl>
    <w:p w14:paraId="55E323B5" w14:textId="77777777" w:rsidR="00B94F40" w:rsidRDefault="00B94F40" w:rsidP="00012A2F">
      <w:pPr>
        <w:rPr>
          <w:i/>
        </w:rPr>
      </w:pPr>
    </w:p>
    <w:p w14:paraId="05DDC0C8" w14:textId="77777777" w:rsidR="00B94F40" w:rsidRDefault="00B94F40" w:rsidP="00012A2F">
      <w:pPr>
        <w:rPr>
          <w:i/>
        </w:rPr>
      </w:pPr>
      <w:r>
        <w:rPr>
          <w:noProof/>
        </w:rPr>
        <w:drawing>
          <wp:inline distT="0" distB="0" distL="0" distR="0" wp14:anchorId="4C7C9A5F" wp14:editId="633AFCBC">
            <wp:extent cx="6021238" cy="2102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0600" cy="2123683"/>
                    </a:xfrm>
                    <a:prstGeom prst="rect">
                      <a:avLst/>
                    </a:prstGeom>
                  </pic:spPr>
                </pic:pic>
              </a:graphicData>
            </a:graphic>
          </wp:inline>
        </w:drawing>
      </w:r>
    </w:p>
    <w:p w14:paraId="27396CF5" w14:textId="77777777" w:rsidR="00B94F40" w:rsidRDefault="00B94F40" w:rsidP="00012A2F">
      <w:pPr>
        <w:rPr>
          <w:i/>
        </w:rPr>
      </w:pPr>
      <w:r>
        <w:rPr>
          <w:i/>
        </w:rPr>
        <w:br w:type="page"/>
      </w:r>
    </w:p>
    <w:p w14:paraId="6115C499" w14:textId="77777777" w:rsidR="00B94F40" w:rsidRDefault="00B94F40" w:rsidP="00012A2F">
      <w:pPr>
        <w:rPr>
          <w:i/>
        </w:rPr>
      </w:pPr>
    </w:p>
    <w:p w14:paraId="1B241A5E" w14:textId="77777777" w:rsidR="00B94F40" w:rsidRDefault="00B94F40" w:rsidP="00012A2F"/>
    <w:tbl>
      <w:tblPr>
        <w:tblW w:w="5000" w:type="pct"/>
        <w:tblLayout w:type="fixed"/>
        <w:tblLook w:val="0000" w:firstRow="0" w:lastRow="0" w:firstColumn="0" w:lastColumn="0" w:noHBand="0" w:noVBand="0"/>
      </w:tblPr>
      <w:tblGrid>
        <w:gridCol w:w="1720"/>
        <w:gridCol w:w="7640"/>
      </w:tblGrid>
      <w:tr w:rsidR="00B94F40" w14:paraId="103518C2" w14:textId="77777777" w:rsidTr="008454D4">
        <w:tc>
          <w:tcPr>
            <w:tcW w:w="1720" w:type="dxa"/>
            <w:shd w:val="clear" w:color="auto" w:fill="FFFFFF"/>
          </w:tcPr>
          <w:p w14:paraId="53145A7E" w14:textId="77777777" w:rsidR="00B94F40" w:rsidRDefault="00B94F40" w:rsidP="008454D4">
            <w:pPr>
              <w:pStyle w:val="Heading5"/>
            </w:pPr>
            <w:bookmarkStart w:id="94" w:name="_Toc56164134"/>
            <w:bookmarkStart w:id="95" w:name="_fs_dcaNjh6xaUKdlglVZbzs7w" w:colFirst="0" w:colLast="0"/>
            <w:r>
              <w:t>View Draft</w:t>
            </w:r>
            <w:bookmarkEnd w:id="94"/>
          </w:p>
        </w:tc>
        <w:tc>
          <w:tcPr>
            <w:tcW w:w="7640" w:type="dxa"/>
            <w:shd w:val="clear" w:color="auto" w:fill="FFFFFF"/>
          </w:tcPr>
          <w:p w14:paraId="4EE08584" w14:textId="77777777" w:rsidR="00B94F40" w:rsidRDefault="00B94F40" w:rsidP="008454D4">
            <w:pPr>
              <w:pStyle w:val="BlockText"/>
              <w:rPr>
                <w:b/>
                <w:bCs/>
              </w:rPr>
            </w:pPr>
            <w:r>
              <w:t xml:space="preserve">The View Draft - Pending Certification allows you to print out a draft summarizing the </w:t>
            </w:r>
            <w:r w:rsidRPr="00016088">
              <w:rPr>
                <w:b/>
                <w:bCs/>
              </w:rPr>
              <w:t xml:space="preserve">Purpose, Milly Levy </w:t>
            </w:r>
            <w:r w:rsidRPr="00016088">
              <w:t>and</w:t>
            </w:r>
            <w:r w:rsidRPr="00016088">
              <w:rPr>
                <w:b/>
                <w:bCs/>
              </w:rPr>
              <w:t xml:space="preserve"> Revenue</w:t>
            </w:r>
          </w:p>
          <w:p w14:paraId="166EE874" w14:textId="77777777" w:rsidR="00B94F40" w:rsidRDefault="00B94F40" w:rsidP="008454D4">
            <w:pPr>
              <w:pStyle w:val="BulletText1"/>
            </w:pPr>
            <w:r>
              <w:t xml:space="preserve">This is a </w:t>
            </w:r>
            <w:r w:rsidRPr="00410A57">
              <w:rPr>
                <w:b/>
                <w:bCs/>
              </w:rPr>
              <w:t>Draft</w:t>
            </w:r>
            <w:r>
              <w:t xml:space="preserve"> </w:t>
            </w:r>
          </w:p>
          <w:p w14:paraId="37D87944" w14:textId="77777777" w:rsidR="00B94F40" w:rsidRDefault="00B94F40" w:rsidP="008454D4">
            <w:pPr>
              <w:pStyle w:val="BulletText1"/>
            </w:pPr>
            <w:r>
              <w:t xml:space="preserve">This is great for Firms that file multiple Mill Levies for different Tax Districts </w:t>
            </w:r>
          </w:p>
          <w:p w14:paraId="06B0F85A" w14:textId="77777777" w:rsidR="00B94F40" w:rsidRDefault="00B94F40" w:rsidP="008454D4">
            <w:pPr>
              <w:pStyle w:val="BulletText1"/>
            </w:pPr>
            <w:r>
              <w:t xml:space="preserve">This allows for others to review the Mills before certification </w:t>
            </w:r>
          </w:p>
          <w:p w14:paraId="4E345595" w14:textId="77777777" w:rsidR="00B94F40" w:rsidRDefault="00B94F40" w:rsidP="008454D4">
            <w:pPr>
              <w:pStyle w:val="BlockText"/>
              <w:rPr>
                <w:b/>
                <w:bCs/>
              </w:rPr>
            </w:pPr>
          </w:p>
          <w:p w14:paraId="48C41A82" w14:textId="77777777" w:rsidR="00B94F40" w:rsidRDefault="00B94F40" w:rsidP="008454D4">
            <w:pPr>
              <w:pStyle w:val="BlockText"/>
              <w:rPr>
                <w:b/>
                <w:bCs/>
              </w:rPr>
            </w:pPr>
            <w:r>
              <w:rPr>
                <w:noProof/>
              </w:rPr>
              <w:drawing>
                <wp:inline distT="0" distB="0" distL="0" distR="0" wp14:anchorId="68FEAA69" wp14:editId="0CDC707D">
                  <wp:extent cx="4725670" cy="396684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5670" cy="3966845"/>
                          </a:xfrm>
                          <a:prstGeom prst="rect">
                            <a:avLst/>
                          </a:prstGeom>
                        </pic:spPr>
                      </pic:pic>
                    </a:graphicData>
                  </a:graphic>
                </wp:inline>
              </w:drawing>
            </w:r>
          </w:p>
          <w:p w14:paraId="2639BDDA" w14:textId="77777777" w:rsidR="00B94F40" w:rsidRDefault="00B94F40" w:rsidP="008454D4">
            <w:pPr>
              <w:pStyle w:val="BlockText"/>
            </w:pPr>
          </w:p>
        </w:tc>
      </w:tr>
      <w:bookmarkEnd w:id="95"/>
    </w:tbl>
    <w:p w14:paraId="600385AB" w14:textId="77777777" w:rsidR="00B94F40" w:rsidRDefault="00B94F40" w:rsidP="00012A2F"/>
    <w:p w14:paraId="022BDDFF" w14:textId="77777777" w:rsidR="00B94F40" w:rsidRDefault="00B94F40" w:rsidP="00012A2F">
      <w:pPr>
        <w:rPr>
          <w:i/>
        </w:rPr>
      </w:pPr>
      <w:r>
        <w:br w:type="page"/>
      </w:r>
    </w:p>
    <w:p w14:paraId="67F03030" w14:textId="77777777" w:rsidR="00B94F40" w:rsidRDefault="00B94F40" w:rsidP="00012A2F">
      <w:pPr>
        <w:pStyle w:val="BlockLine"/>
      </w:pPr>
    </w:p>
    <w:tbl>
      <w:tblPr>
        <w:tblW w:w="5000" w:type="pct"/>
        <w:tblLayout w:type="fixed"/>
        <w:tblLook w:val="0000" w:firstRow="0" w:lastRow="0" w:firstColumn="0" w:lastColumn="0" w:noHBand="0" w:noVBand="0"/>
      </w:tblPr>
      <w:tblGrid>
        <w:gridCol w:w="1720"/>
        <w:gridCol w:w="7640"/>
      </w:tblGrid>
      <w:tr w:rsidR="00B94F40" w14:paraId="5179CD6D" w14:textId="77777777" w:rsidTr="008454D4">
        <w:tc>
          <w:tcPr>
            <w:tcW w:w="1720" w:type="dxa"/>
            <w:shd w:val="clear" w:color="auto" w:fill="FFFFFF"/>
          </w:tcPr>
          <w:p w14:paraId="04759642" w14:textId="77777777" w:rsidR="00B94F40" w:rsidRPr="00DA776F" w:rsidRDefault="00B94F40" w:rsidP="008454D4">
            <w:pPr>
              <w:pStyle w:val="Heading5"/>
              <w:rPr>
                <w:rFonts w:asciiTheme="majorHAnsi" w:hAnsiTheme="majorHAnsi" w:cstheme="majorHAnsi"/>
              </w:rPr>
            </w:pPr>
            <w:bookmarkStart w:id="96" w:name="_Toc56164135"/>
            <w:bookmarkStart w:id="97" w:name="_fs_a9ALZb0PMUuj2HI6cmsmg" w:colFirst="0" w:colLast="0"/>
            <w:r w:rsidRPr="00DA776F">
              <w:rPr>
                <w:rFonts w:asciiTheme="majorHAnsi" w:hAnsiTheme="majorHAnsi" w:cstheme="majorHAnsi"/>
                <w:sz w:val="24"/>
                <w:szCs w:val="24"/>
              </w:rPr>
              <w:t>Submit for Certification</w:t>
            </w:r>
            <w:bookmarkEnd w:id="96"/>
            <w:r w:rsidRPr="00DA776F">
              <w:rPr>
                <w:rFonts w:asciiTheme="majorHAnsi" w:hAnsiTheme="majorHAnsi" w:cstheme="majorHAnsi"/>
                <w:sz w:val="24"/>
                <w:szCs w:val="24"/>
              </w:rPr>
              <w:t xml:space="preserve"> </w:t>
            </w:r>
          </w:p>
        </w:tc>
        <w:tc>
          <w:tcPr>
            <w:tcW w:w="7640" w:type="dxa"/>
            <w:shd w:val="clear" w:color="auto" w:fill="FFFFFF"/>
          </w:tcPr>
          <w:p w14:paraId="2E120CE9" w14:textId="77777777" w:rsidR="00B94F40" w:rsidRDefault="00B94F40" w:rsidP="008454D4">
            <w:pPr>
              <w:pStyle w:val="BlockText"/>
              <w:rPr>
                <w:rFonts w:asciiTheme="minorHAnsi" w:hAnsiTheme="minorHAnsi" w:cstheme="minorHAnsi"/>
                <w:sz w:val="22"/>
              </w:rPr>
            </w:pPr>
            <w:bookmarkStart w:id="98" w:name="_fs_LxMRvkX10ijlkay4DWJ1g"/>
            <w:r w:rsidRPr="00092FF6">
              <w:rPr>
                <w:rFonts w:asciiTheme="minorHAnsi" w:hAnsiTheme="minorHAnsi" w:cstheme="minorHAnsi"/>
                <w:sz w:val="22"/>
              </w:rPr>
              <w:t>After selecting “</w:t>
            </w:r>
            <w:r w:rsidRPr="00092FF6">
              <w:rPr>
                <w:rFonts w:asciiTheme="minorHAnsi" w:hAnsiTheme="minorHAnsi" w:cstheme="minorHAnsi"/>
                <w:b/>
                <w:bCs/>
                <w:sz w:val="22"/>
              </w:rPr>
              <w:t>Submit for Certification</w:t>
            </w:r>
            <w:r w:rsidRPr="00092FF6">
              <w:rPr>
                <w:rFonts w:asciiTheme="minorHAnsi" w:hAnsiTheme="minorHAnsi" w:cstheme="minorHAnsi"/>
                <w:sz w:val="22"/>
              </w:rPr>
              <w:t>” from the Summary Tab,</w:t>
            </w:r>
            <w:r>
              <w:rPr>
                <w:rFonts w:asciiTheme="minorHAnsi" w:hAnsiTheme="minorHAnsi" w:cstheme="minorHAnsi"/>
                <w:sz w:val="22"/>
              </w:rPr>
              <w:t xml:space="preserve"> </w:t>
            </w:r>
            <w:bookmarkStart w:id="99" w:name="_fs_Au9wQEhDmUOhCYyc4neU6g"/>
            <w:bookmarkEnd w:id="98"/>
            <w:r>
              <w:rPr>
                <w:rFonts w:asciiTheme="minorHAnsi" w:hAnsiTheme="minorHAnsi" w:cstheme="minorHAnsi"/>
                <w:sz w:val="22"/>
              </w:rPr>
              <w:t>y</w:t>
            </w:r>
            <w:r w:rsidRPr="00092FF6">
              <w:rPr>
                <w:rFonts w:asciiTheme="minorHAnsi" w:hAnsiTheme="minorHAnsi" w:cstheme="minorHAnsi"/>
                <w:sz w:val="22"/>
              </w:rPr>
              <w:t xml:space="preserve">ou will complete the following steps: </w:t>
            </w:r>
          </w:p>
          <w:p w14:paraId="0586238F" w14:textId="77777777" w:rsidR="00B94F40" w:rsidRPr="00092FF6" w:rsidRDefault="00B94F40" w:rsidP="008454D4">
            <w:pPr>
              <w:pStyle w:val="BlockText"/>
              <w:rPr>
                <w:rFonts w:asciiTheme="minorHAnsi" w:hAnsiTheme="minorHAnsi" w:cstheme="minorHAnsi"/>
                <w:sz w:val="22"/>
              </w:rPr>
            </w:pPr>
          </w:p>
          <w:p w14:paraId="060EE16C" w14:textId="77777777" w:rsidR="00B94F40" w:rsidRPr="00567796" w:rsidRDefault="00B94F40" w:rsidP="00B94F40">
            <w:pPr>
              <w:pStyle w:val="BulletText2"/>
              <w:numPr>
                <w:ilvl w:val="0"/>
                <w:numId w:val="15"/>
              </w:numPr>
              <w:rPr>
                <w:sz w:val="22"/>
              </w:rPr>
            </w:pPr>
            <w:bookmarkStart w:id="100" w:name="_fs_U9wx7s2ap0uXzaqvPGz8CQ"/>
            <w:bookmarkEnd w:id="99"/>
            <w:r w:rsidRPr="00567796">
              <w:rPr>
                <w:sz w:val="22"/>
              </w:rPr>
              <w:t xml:space="preserve">Enter any additional email addresses </w:t>
            </w:r>
            <w:r>
              <w:rPr>
                <w:sz w:val="22"/>
              </w:rPr>
              <w:t>who</w:t>
            </w:r>
            <w:r w:rsidRPr="00567796">
              <w:rPr>
                <w:sz w:val="22"/>
              </w:rPr>
              <w:t xml:space="preserve"> should receive the certification email</w:t>
            </w:r>
            <w:r>
              <w:rPr>
                <w:sz w:val="22"/>
              </w:rPr>
              <w:t>.</w:t>
            </w:r>
          </w:p>
          <w:p w14:paraId="03EA8FC1" w14:textId="77777777" w:rsidR="00B94F40" w:rsidRPr="00567796" w:rsidRDefault="00B94F40" w:rsidP="00B94F40">
            <w:pPr>
              <w:pStyle w:val="BulletText2"/>
              <w:numPr>
                <w:ilvl w:val="0"/>
                <w:numId w:val="15"/>
              </w:numPr>
              <w:rPr>
                <w:sz w:val="22"/>
              </w:rPr>
            </w:pPr>
            <w:bookmarkStart w:id="101" w:name="_fs_kEvE8aUxLkuL43yWu9C9Q"/>
            <w:bookmarkEnd w:id="100"/>
            <w:r w:rsidRPr="00567796">
              <w:rPr>
                <w:sz w:val="22"/>
              </w:rPr>
              <w:t>Review the disclosure documentation.</w:t>
            </w:r>
            <w:bookmarkEnd w:id="101"/>
          </w:p>
          <w:p w14:paraId="58999656" w14:textId="77777777" w:rsidR="00B94F40" w:rsidRDefault="00B94F40" w:rsidP="008454D4">
            <w:pPr>
              <w:pStyle w:val="BulletText2"/>
              <w:numPr>
                <w:ilvl w:val="0"/>
                <w:numId w:val="0"/>
              </w:numPr>
              <w:ind w:left="173"/>
              <w:rPr>
                <w:rFonts w:asciiTheme="minorHAnsi" w:hAnsiTheme="minorHAnsi" w:cstheme="minorHAnsi"/>
                <w:sz w:val="22"/>
              </w:rPr>
            </w:pPr>
            <w:bookmarkStart w:id="102" w:name="_fs_l1uA0Ds8l0aEZFaG7ydexA"/>
            <w:r w:rsidRPr="00567796">
              <w:rPr>
                <w:sz w:val="22"/>
              </w:rPr>
              <w:t>Select the “</w:t>
            </w:r>
            <w:r w:rsidRPr="00567796">
              <w:rPr>
                <w:b/>
                <w:bCs/>
                <w:sz w:val="22"/>
              </w:rPr>
              <w:t>Certify</w:t>
            </w:r>
            <w:r w:rsidRPr="00567796">
              <w:rPr>
                <w:sz w:val="22"/>
              </w:rPr>
              <w:t>” button to submit this Year’s Mill Levy to the Douglas County Government.</w:t>
            </w:r>
            <w:bookmarkStart w:id="103" w:name="_fs_Za6r6fpqZEKkspBx7ITA"/>
            <w:bookmarkEnd w:id="102"/>
          </w:p>
          <w:bookmarkEnd w:id="103"/>
          <w:p w14:paraId="17293610" w14:textId="77777777" w:rsidR="00B94F40" w:rsidRPr="00557D5F" w:rsidRDefault="00B94F40" w:rsidP="008454D4">
            <w:pPr>
              <w:pStyle w:val="BulletText1"/>
              <w:numPr>
                <w:ilvl w:val="0"/>
                <w:numId w:val="0"/>
              </w:numPr>
              <w:ind w:left="173"/>
              <w:rPr>
                <w:rFonts w:asciiTheme="minorHAnsi" w:hAnsiTheme="minorHAnsi" w:cstheme="minorHAnsi"/>
                <w:sz w:val="22"/>
              </w:rPr>
            </w:pPr>
          </w:p>
          <w:p w14:paraId="230BCEF8" w14:textId="77777777" w:rsidR="00B94F40" w:rsidRDefault="00B94F40" w:rsidP="008454D4">
            <w:pPr>
              <w:pStyle w:val="BlockText"/>
              <w:ind w:left="288"/>
            </w:pPr>
            <w:r>
              <w:rPr>
                <w:noProof/>
              </w:rPr>
              <w:drawing>
                <wp:inline distT="0" distB="0" distL="0" distR="0" wp14:anchorId="7FD425ED" wp14:editId="08BFEFFC">
                  <wp:extent cx="4443984" cy="3531722"/>
                  <wp:effectExtent l="0" t="0" r="0" b="0"/>
                  <wp:docPr id="5" name="Picture 5" descr="C:\Users\RFELTO~1.DCG\AppData\Local\Temp\SNAGHTML69da3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ELTO~1.DCG\AppData\Local\Temp\SNAGHTML69da3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3984" cy="3531722"/>
                          </a:xfrm>
                          <a:prstGeom prst="rect">
                            <a:avLst/>
                          </a:prstGeom>
                          <a:noFill/>
                          <a:ln>
                            <a:noFill/>
                          </a:ln>
                        </pic:spPr>
                      </pic:pic>
                    </a:graphicData>
                  </a:graphic>
                </wp:inline>
              </w:drawing>
            </w:r>
          </w:p>
          <w:p w14:paraId="170FBAB1" w14:textId="77777777" w:rsidR="00B94F40" w:rsidRDefault="00B94F40" w:rsidP="008454D4">
            <w:pPr>
              <w:pStyle w:val="BlockText"/>
            </w:pPr>
          </w:p>
        </w:tc>
      </w:tr>
      <w:bookmarkEnd w:id="97"/>
    </w:tbl>
    <w:p w14:paraId="48CAA01F" w14:textId="77777777" w:rsidR="00B94F40" w:rsidRDefault="00B94F40" w:rsidP="00012A2F">
      <w:pPr>
        <w:pStyle w:val="BlockLine"/>
      </w:pPr>
    </w:p>
    <w:tbl>
      <w:tblPr>
        <w:tblW w:w="9091" w:type="pct"/>
        <w:tblLayout w:type="fixed"/>
        <w:tblLook w:val="0000" w:firstRow="0" w:lastRow="0" w:firstColumn="0" w:lastColumn="0" w:noHBand="0" w:noVBand="0"/>
      </w:tblPr>
      <w:tblGrid>
        <w:gridCol w:w="1702"/>
        <w:gridCol w:w="7658"/>
        <w:gridCol w:w="7658"/>
      </w:tblGrid>
      <w:tr w:rsidR="00B94F40" w14:paraId="04E3BAE0" w14:textId="77777777" w:rsidTr="008454D4">
        <w:tc>
          <w:tcPr>
            <w:tcW w:w="500" w:type="pct"/>
            <w:shd w:val="clear" w:color="auto" w:fill="FFFFFF"/>
          </w:tcPr>
          <w:p w14:paraId="206D90B7" w14:textId="77777777" w:rsidR="00B94F40" w:rsidRPr="00567796" w:rsidRDefault="00B94F40" w:rsidP="008454D4">
            <w:pPr>
              <w:pStyle w:val="Heading5"/>
              <w:rPr>
                <w:rFonts w:asciiTheme="majorHAnsi" w:hAnsiTheme="majorHAnsi" w:cstheme="majorHAnsi"/>
                <w:sz w:val="24"/>
                <w:szCs w:val="24"/>
              </w:rPr>
            </w:pPr>
            <w:bookmarkStart w:id="104" w:name="_Toc56164136"/>
            <w:bookmarkStart w:id="105" w:name="_fs_R73ueMDzoEqRBOjDMsJZng" w:colFirst="0" w:colLast="0"/>
            <w:r w:rsidRPr="00567796">
              <w:rPr>
                <w:rFonts w:asciiTheme="majorHAnsi" w:hAnsiTheme="majorHAnsi" w:cstheme="majorHAnsi"/>
                <w:sz w:val="24"/>
                <w:szCs w:val="24"/>
              </w:rPr>
              <w:t>Not Ready to Submit for Certification</w:t>
            </w:r>
            <w:bookmarkEnd w:id="104"/>
          </w:p>
        </w:tc>
        <w:tc>
          <w:tcPr>
            <w:tcW w:w="2250" w:type="pct"/>
            <w:shd w:val="clear" w:color="auto" w:fill="FFFFFF"/>
          </w:tcPr>
          <w:p w14:paraId="265592F3" w14:textId="77777777" w:rsidR="00B94F40" w:rsidRPr="00824604" w:rsidRDefault="00B94F40" w:rsidP="008454D4">
            <w:pPr>
              <w:pStyle w:val="BlockText"/>
              <w:rPr>
                <w:rFonts w:cs="Calibri"/>
                <w:sz w:val="22"/>
              </w:rPr>
            </w:pPr>
            <w:bookmarkStart w:id="106" w:name="_fs_WYpDBUlFW0iegEYyaZbJg"/>
            <w:r w:rsidRPr="00824604">
              <w:rPr>
                <w:rFonts w:cs="Calibri"/>
                <w:sz w:val="22"/>
              </w:rPr>
              <w:t xml:space="preserve">When accessing the Submit for Certification screen and you’re not ready to certify: </w:t>
            </w:r>
          </w:p>
          <w:bookmarkEnd w:id="106"/>
          <w:p w14:paraId="3BF33F48" w14:textId="77777777" w:rsidR="00B94F40" w:rsidRPr="00824604" w:rsidRDefault="00B94F40" w:rsidP="008454D4">
            <w:pPr>
              <w:pStyle w:val="BlockText"/>
              <w:rPr>
                <w:rFonts w:cs="Calibri"/>
                <w:sz w:val="22"/>
              </w:rPr>
            </w:pPr>
          </w:p>
          <w:p w14:paraId="7DCF802C" w14:textId="77777777" w:rsidR="00B94F40" w:rsidRPr="00824604" w:rsidRDefault="00B94F40" w:rsidP="00B94F40">
            <w:pPr>
              <w:pStyle w:val="BulletText1"/>
              <w:numPr>
                <w:ilvl w:val="0"/>
                <w:numId w:val="16"/>
              </w:numPr>
              <w:rPr>
                <w:rFonts w:cs="Calibri"/>
                <w:sz w:val="22"/>
              </w:rPr>
            </w:pPr>
            <w:bookmarkStart w:id="107" w:name="_fs_a4SOqsEvYh02RgeGEZjAaA"/>
            <w:r w:rsidRPr="00824604">
              <w:rPr>
                <w:rFonts w:cs="Calibri"/>
                <w:sz w:val="22"/>
              </w:rPr>
              <w:t xml:space="preserve">Select the following link: To return to the </w:t>
            </w:r>
            <w:r w:rsidRPr="00824604">
              <w:rPr>
                <w:rFonts w:cs="Calibri"/>
                <w:b/>
                <w:bCs/>
                <w:sz w:val="22"/>
              </w:rPr>
              <w:t>Summary Tab</w:t>
            </w:r>
            <w:r w:rsidRPr="00824604">
              <w:rPr>
                <w:rFonts w:cs="Calibri"/>
                <w:sz w:val="22"/>
              </w:rPr>
              <w:t>.</w:t>
            </w:r>
          </w:p>
          <w:bookmarkEnd w:id="107"/>
          <w:p w14:paraId="1C752214" w14:textId="77777777" w:rsidR="00B94F40" w:rsidRPr="006C6E2F" w:rsidRDefault="00B94F40" w:rsidP="008454D4">
            <w:pPr>
              <w:pStyle w:val="BulletText1"/>
              <w:numPr>
                <w:ilvl w:val="0"/>
                <w:numId w:val="0"/>
              </w:numPr>
              <w:ind w:left="173"/>
              <w:rPr>
                <w:rFonts w:ascii="Tahoma" w:hAnsi="Tahoma" w:cs="Tahoma"/>
                <w:sz w:val="22"/>
              </w:rPr>
            </w:pPr>
          </w:p>
          <w:p w14:paraId="54A92A1D" w14:textId="77777777" w:rsidR="00B94F40" w:rsidRDefault="00B94F40" w:rsidP="008454D4">
            <w:pPr>
              <w:pStyle w:val="BlockText"/>
              <w:rPr>
                <w:rFonts w:ascii="Tahoma" w:hAnsi="Tahoma" w:cs="Tahoma"/>
                <w:sz w:val="22"/>
              </w:rPr>
            </w:pPr>
            <w:bookmarkStart w:id="108" w:name="_fs_DpgI7Gv9WkWwK5xFtTcxA"/>
            <w:r w:rsidRPr="006C6E2F">
              <w:rPr>
                <w:rFonts w:ascii="Tahoma" w:hAnsi="Tahoma" w:cs="Tahoma"/>
                <w:noProof/>
                <w:sz w:val="22"/>
              </w:rPr>
              <w:drawing>
                <wp:inline distT="0" distB="0" distL="0" distR="0" wp14:anchorId="466645D4" wp14:editId="5C91A118">
                  <wp:extent cx="4725670" cy="11474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25670" cy="1147445"/>
                          </a:xfrm>
                          <a:prstGeom prst="rect">
                            <a:avLst/>
                          </a:prstGeom>
                        </pic:spPr>
                      </pic:pic>
                    </a:graphicData>
                  </a:graphic>
                </wp:inline>
              </w:drawing>
            </w:r>
          </w:p>
          <w:bookmarkEnd w:id="108"/>
          <w:p w14:paraId="78C173FF" w14:textId="77777777" w:rsidR="00B94F40" w:rsidRDefault="00B94F40" w:rsidP="008454D4">
            <w:pPr>
              <w:pStyle w:val="BlockText"/>
            </w:pPr>
          </w:p>
        </w:tc>
        <w:tc>
          <w:tcPr>
            <w:tcW w:w="2250" w:type="pct"/>
            <w:shd w:val="clear" w:color="auto" w:fill="FFFFFF"/>
          </w:tcPr>
          <w:p w14:paraId="308BF932" w14:textId="77777777" w:rsidR="00B94F40" w:rsidRDefault="00B94F40" w:rsidP="008454D4">
            <w:pPr>
              <w:pStyle w:val="BlockText"/>
            </w:pPr>
          </w:p>
        </w:tc>
      </w:tr>
      <w:bookmarkEnd w:id="6"/>
      <w:bookmarkEnd w:id="105"/>
    </w:tbl>
    <w:p w14:paraId="2F84D055" w14:textId="77777777" w:rsidR="00B94F40" w:rsidRDefault="00B94F40" w:rsidP="00012A2F">
      <w:pPr>
        <w:rPr>
          <w:i/>
        </w:rPr>
      </w:pPr>
      <w:r>
        <w:br w:type="page"/>
      </w:r>
    </w:p>
    <w:p w14:paraId="1539261F" w14:textId="77777777" w:rsidR="00B94F40" w:rsidRDefault="00B94F40" w:rsidP="00012A2F">
      <w:pPr>
        <w:pStyle w:val="BlockLine"/>
      </w:pPr>
      <w:bookmarkStart w:id="109" w:name="_fs_uhEtz663P0eBO9IlJilCQ"/>
    </w:p>
    <w:tbl>
      <w:tblPr>
        <w:tblW w:w="5000" w:type="pct"/>
        <w:tblLayout w:type="fixed"/>
        <w:tblLook w:val="0000" w:firstRow="0" w:lastRow="0" w:firstColumn="0" w:lastColumn="0" w:noHBand="0" w:noVBand="0"/>
      </w:tblPr>
      <w:tblGrid>
        <w:gridCol w:w="1720"/>
        <w:gridCol w:w="7640"/>
      </w:tblGrid>
      <w:tr w:rsidR="00B94F40" w14:paraId="4191D619" w14:textId="77777777" w:rsidTr="008454D4">
        <w:tc>
          <w:tcPr>
            <w:tcW w:w="1720" w:type="dxa"/>
            <w:shd w:val="clear" w:color="auto" w:fill="FFFFFF"/>
          </w:tcPr>
          <w:p w14:paraId="4C78338D" w14:textId="77777777" w:rsidR="00B94F40" w:rsidRPr="00567796" w:rsidRDefault="00B94F40" w:rsidP="008454D4">
            <w:pPr>
              <w:pStyle w:val="Heading5"/>
              <w:rPr>
                <w:rFonts w:asciiTheme="majorHAnsi" w:hAnsiTheme="majorHAnsi" w:cstheme="majorHAnsi"/>
                <w:sz w:val="24"/>
                <w:szCs w:val="24"/>
              </w:rPr>
            </w:pPr>
            <w:bookmarkStart w:id="110" w:name="_Toc56164137"/>
            <w:bookmarkStart w:id="111" w:name="_fs_uIjg3aPZIUOmoHPwJDQChg" w:colFirst="0" w:colLast="0"/>
            <w:bookmarkStart w:id="112" w:name="_fs_a4ujsUCO0tEWBeG2BtzG6Sg" w:colFirst="1" w:colLast="1"/>
            <w:bookmarkEnd w:id="109"/>
            <w:r w:rsidRPr="00567796">
              <w:rPr>
                <w:rFonts w:asciiTheme="majorHAnsi" w:hAnsiTheme="majorHAnsi" w:cstheme="majorHAnsi"/>
                <w:sz w:val="24"/>
                <w:szCs w:val="24"/>
              </w:rPr>
              <w:t>Certification Email</w:t>
            </w:r>
            <w:bookmarkEnd w:id="110"/>
          </w:p>
        </w:tc>
        <w:tc>
          <w:tcPr>
            <w:tcW w:w="7640" w:type="dxa"/>
            <w:shd w:val="clear" w:color="auto" w:fill="FFFFFF"/>
          </w:tcPr>
          <w:p w14:paraId="3A5E7C38" w14:textId="77777777" w:rsidR="00B94F40" w:rsidRDefault="00B94F40" w:rsidP="008454D4">
            <w:pPr>
              <w:pStyle w:val="BlockText"/>
              <w:rPr>
                <w:b/>
                <w:i/>
                <w:sz w:val="22"/>
              </w:rPr>
            </w:pPr>
            <w:r w:rsidRPr="00A341C7">
              <w:rPr>
                <w:sz w:val="22"/>
              </w:rPr>
              <w:t xml:space="preserve">After Successfully submitting your Mill Levy for Certification, you will receive a Confirmation Email.  </w:t>
            </w:r>
          </w:p>
          <w:p w14:paraId="55D03B92" w14:textId="77777777" w:rsidR="00B94F40" w:rsidRDefault="00B94F40" w:rsidP="008454D4">
            <w:pPr>
              <w:pStyle w:val="BlockText"/>
              <w:rPr>
                <w:b/>
                <w:i/>
                <w:sz w:val="22"/>
              </w:rPr>
            </w:pPr>
          </w:p>
          <w:p w14:paraId="308A37F7" w14:textId="77777777" w:rsidR="00B94F40" w:rsidRPr="00A341C7" w:rsidRDefault="00B94F40" w:rsidP="008454D4">
            <w:pPr>
              <w:pStyle w:val="BlockText"/>
              <w:rPr>
                <w:sz w:val="22"/>
              </w:rPr>
            </w:pPr>
          </w:p>
        </w:tc>
      </w:tr>
    </w:tbl>
    <w:p w14:paraId="12CF4EFB" w14:textId="77777777" w:rsidR="00B94F40" w:rsidRDefault="00B94F40" w:rsidP="00012A2F">
      <w:pPr>
        <w:rPr>
          <w:i/>
        </w:rPr>
      </w:pPr>
      <w:bookmarkStart w:id="113" w:name="_fs_RjkgGORIpUGjCzdcgjyKw"/>
      <w:bookmarkEnd w:id="7"/>
      <w:bookmarkEnd w:id="111"/>
      <w:bookmarkEnd w:id="112"/>
      <w:r>
        <w:rPr>
          <w:noProof/>
        </w:rPr>
        <w:drawing>
          <wp:inline distT="0" distB="0" distL="0" distR="0" wp14:anchorId="59DDEFB5" wp14:editId="3241D25D">
            <wp:extent cx="6645171" cy="3990975"/>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88080" cy="4016746"/>
                    </a:xfrm>
                    <a:prstGeom prst="rect">
                      <a:avLst/>
                    </a:prstGeom>
                  </pic:spPr>
                </pic:pic>
              </a:graphicData>
            </a:graphic>
          </wp:inline>
        </w:drawing>
      </w:r>
    </w:p>
    <w:p w14:paraId="3615BB1E" w14:textId="77777777" w:rsidR="00B94F40" w:rsidRDefault="00B94F40" w:rsidP="00012A2F">
      <w:pPr>
        <w:rPr>
          <w:i/>
        </w:rPr>
      </w:pPr>
      <w:bookmarkStart w:id="114" w:name="_fs_MbVgLNNelEmXt1Bp2gTK7A"/>
      <w:bookmarkEnd w:id="113"/>
      <w:r>
        <w:rPr>
          <w:i/>
        </w:rPr>
        <w:br w:type="page"/>
      </w:r>
    </w:p>
    <w:p w14:paraId="7AB82FC2" w14:textId="77777777" w:rsidR="00B94F40" w:rsidRDefault="00B94F40" w:rsidP="00012A2F">
      <w:pPr>
        <w:pStyle w:val="Heading4"/>
      </w:pPr>
      <w:bookmarkStart w:id="115" w:name="_fs_dPyR4c9rqEKW5ramKFGgpw"/>
      <w:bookmarkStart w:id="116" w:name="_Toc56164138"/>
      <w:bookmarkEnd w:id="114"/>
      <w:r w:rsidRPr="00F25B80">
        <w:lastRenderedPageBreak/>
        <w:t>User Guide Discussion Topics:</w:t>
      </w:r>
      <w:bookmarkEnd w:id="115"/>
      <w:bookmarkEnd w:id="116"/>
    </w:p>
    <w:tbl>
      <w:tblPr>
        <w:tblW w:w="5000" w:type="pct"/>
        <w:tblLayout w:type="fixed"/>
        <w:tblLook w:val="04A0" w:firstRow="1" w:lastRow="0" w:firstColumn="1" w:lastColumn="0" w:noHBand="0" w:noVBand="1"/>
      </w:tblPr>
      <w:tblGrid>
        <w:gridCol w:w="1720"/>
        <w:gridCol w:w="7640"/>
      </w:tblGrid>
      <w:tr w:rsidR="00B94F40" w14:paraId="5EA07BEB" w14:textId="77777777" w:rsidTr="008454D4">
        <w:tc>
          <w:tcPr>
            <w:tcW w:w="1720" w:type="dxa"/>
            <w:shd w:val="clear" w:color="auto" w:fill="FFFFFF"/>
          </w:tcPr>
          <w:p w14:paraId="070D18B8" w14:textId="77777777" w:rsidR="00B94F40" w:rsidRPr="0067150A" w:rsidRDefault="00B94F40" w:rsidP="008454D4">
            <w:pPr>
              <w:pStyle w:val="Heading5"/>
              <w:rPr>
                <w:rFonts w:asciiTheme="majorHAnsi" w:hAnsiTheme="majorHAnsi" w:cstheme="majorHAnsi"/>
                <w:iCs/>
              </w:rPr>
            </w:pPr>
            <w:bookmarkStart w:id="117" w:name="_Toc56164139"/>
            <w:bookmarkStart w:id="118" w:name="_fs_zV6dbwqTzkyotnck0TQyw" w:colFirst="0" w:colLast="0"/>
            <w:r w:rsidRPr="0067150A">
              <w:rPr>
                <w:rFonts w:asciiTheme="majorHAnsi" w:hAnsiTheme="majorHAnsi" w:cstheme="majorHAnsi"/>
                <w:iCs/>
                <w:sz w:val="24"/>
                <w:szCs w:val="24"/>
              </w:rPr>
              <w:t>Bond Tab</w:t>
            </w:r>
            <w:bookmarkEnd w:id="117"/>
            <w:r w:rsidRPr="0067150A">
              <w:rPr>
                <w:rFonts w:asciiTheme="majorHAnsi" w:hAnsiTheme="majorHAnsi" w:cstheme="majorHAnsi"/>
                <w:iCs/>
                <w:sz w:val="24"/>
                <w:szCs w:val="24"/>
              </w:rPr>
              <w:t xml:space="preserve"> </w:t>
            </w:r>
          </w:p>
        </w:tc>
        <w:tc>
          <w:tcPr>
            <w:tcW w:w="7640" w:type="dxa"/>
            <w:shd w:val="clear" w:color="auto" w:fill="FFFFFF"/>
          </w:tcPr>
          <w:p w14:paraId="1C7A0C69" w14:textId="77777777" w:rsidR="00B94F40" w:rsidRPr="00265FEF" w:rsidRDefault="00B94F40" w:rsidP="008454D4">
            <w:pPr>
              <w:pStyle w:val="BlockText"/>
              <w:rPr>
                <w:rFonts w:cs="Calibri"/>
                <w:sz w:val="22"/>
              </w:rPr>
            </w:pPr>
            <w:bookmarkStart w:id="119" w:name="_fs_FEsWQZ40Q0mo9fI2PYzAQ"/>
            <w:r w:rsidRPr="00265FEF">
              <w:rPr>
                <w:rFonts w:cs="Calibri"/>
                <w:sz w:val="22"/>
              </w:rPr>
              <w:t xml:space="preserve">Some of the Tax Districts have provided a single Mill Levy for items that may have multiple funds associated.  </w:t>
            </w:r>
          </w:p>
          <w:p w14:paraId="113AC927" w14:textId="77777777" w:rsidR="00B94F40" w:rsidRPr="00265FEF" w:rsidRDefault="00B94F40" w:rsidP="008454D4">
            <w:pPr>
              <w:pStyle w:val="BlockText"/>
              <w:rPr>
                <w:rFonts w:asciiTheme="minorHAnsi" w:hAnsiTheme="minorHAnsi" w:cstheme="minorHAnsi"/>
                <w:sz w:val="22"/>
              </w:rPr>
            </w:pPr>
            <w:bookmarkStart w:id="120" w:name="_fs_nZziklv0mxsDUdy1R7dA"/>
            <w:bookmarkEnd w:id="119"/>
          </w:p>
          <w:p w14:paraId="174388B4" w14:textId="77777777" w:rsidR="00B94F40" w:rsidRPr="00265FEF" w:rsidRDefault="00B94F40" w:rsidP="008454D4">
            <w:pPr>
              <w:pStyle w:val="BlockText"/>
              <w:rPr>
                <w:rFonts w:asciiTheme="minorHAnsi" w:hAnsiTheme="minorHAnsi" w:cstheme="minorHAnsi"/>
                <w:sz w:val="22"/>
              </w:rPr>
            </w:pPr>
            <w:bookmarkStart w:id="121" w:name="_fs_a90h2ouJp3ESwYGHoK7Qafw"/>
            <w:bookmarkEnd w:id="120"/>
            <w:r w:rsidRPr="00265FEF">
              <w:rPr>
                <w:rFonts w:asciiTheme="minorHAnsi" w:hAnsiTheme="minorHAnsi" w:cstheme="minorHAnsi"/>
                <w:sz w:val="22"/>
              </w:rPr>
              <w:t xml:space="preserve">There are examples of Tax </w:t>
            </w:r>
            <w:r>
              <w:rPr>
                <w:rFonts w:asciiTheme="minorHAnsi" w:hAnsiTheme="minorHAnsi" w:cstheme="minorHAnsi"/>
                <w:sz w:val="22"/>
              </w:rPr>
              <w:t>Districts</w:t>
            </w:r>
            <w:r w:rsidRPr="00265FEF">
              <w:rPr>
                <w:rFonts w:asciiTheme="minorHAnsi" w:hAnsiTheme="minorHAnsi" w:cstheme="minorHAnsi"/>
                <w:sz w:val="22"/>
              </w:rPr>
              <w:t xml:space="preserve"> that have enter 2 bonds on </w:t>
            </w:r>
            <w:r>
              <w:rPr>
                <w:rFonts w:asciiTheme="minorHAnsi" w:hAnsiTheme="minorHAnsi" w:cstheme="minorHAnsi"/>
                <w:sz w:val="22"/>
              </w:rPr>
              <w:t>their</w:t>
            </w:r>
            <w:r w:rsidRPr="00265FEF">
              <w:rPr>
                <w:rFonts w:asciiTheme="minorHAnsi" w:hAnsiTheme="minorHAnsi" w:cstheme="minorHAnsi"/>
                <w:sz w:val="22"/>
              </w:rPr>
              <w:t xml:space="preserve"> DLG 70 form with Bond (A) listed as 7.000 mills and Bond (B) listed as 0.000</w:t>
            </w:r>
            <w:r>
              <w:rPr>
                <w:rFonts w:asciiTheme="minorHAnsi" w:hAnsiTheme="minorHAnsi" w:cstheme="minorHAnsi"/>
                <w:sz w:val="22"/>
              </w:rPr>
              <w:t xml:space="preserve"> </w:t>
            </w:r>
            <w:r w:rsidRPr="00265FEF">
              <w:rPr>
                <w:rFonts w:asciiTheme="minorHAnsi" w:hAnsiTheme="minorHAnsi" w:cstheme="minorHAnsi"/>
                <w:sz w:val="22"/>
              </w:rPr>
              <w:t xml:space="preserve">mills. </w:t>
            </w:r>
          </w:p>
          <w:p w14:paraId="14E02953" w14:textId="77777777" w:rsidR="00B94F40" w:rsidRPr="00265FEF" w:rsidRDefault="00B94F40" w:rsidP="008454D4">
            <w:pPr>
              <w:pStyle w:val="BlockText"/>
              <w:rPr>
                <w:rFonts w:asciiTheme="minorHAnsi" w:hAnsiTheme="minorHAnsi" w:cstheme="minorHAnsi"/>
                <w:sz w:val="22"/>
              </w:rPr>
            </w:pPr>
            <w:bookmarkStart w:id="122" w:name="_fs_a3JAkN3mb8UCq6gx3W6SOUA"/>
            <w:bookmarkEnd w:id="121"/>
          </w:p>
          <w:p w14:paraId="769E1703" w14:textId="77777777" w:rsidR="00B94F40" w:rsidRPr="00265FEF" w:rsidRDefault="00B94F40" w:rsidP="00B94F40">
            <w:pPr>
              <w:pStyle w:val="BulletText1"/>
              <w:numPr>
                <w:ilvl w:val="0"/>
                <w:numId w:val="16"/>
              </w:numPr>
              <w:rPr>
                <w:rFonts w:asciiTheme="minorHAnsi" w:hAnsiTheme="minorHAnsi" w:cstheme="minorHAnsi"/>
                <w:sz w:val="22"/>
              </w:rPr>
            </w:pPr>
            <w:bookmarkStart w:id="123" w:name="_fs_a23ObWddVjkOKCcmR3fTmTA"/>
            <w:bookmarkEnd w:id="122"/>
            <w:r w:rsidRPr="00265FEF">
              <w:rPr>
                <w:rFonts w:asciiTheme="minorHAnsi" w:hAnsiTheme="minorHAnsi" w:cstheme="minorHAnsi"/>
                <w:sz w:val="22"/>
              </w:rPr>
              <w:t>The total Mill Levy is 7.000</w:t>
            </w:r>
          </w:p>
          <w:p w14:paraId="29E5C155" w14:textId="77777777" w:rsidR="00B94F40" w:rsidRPr="00265FEF" w:rsidRDefault="00B94F40" w:rsidP="008454D4">
            <w:pPr>
              <w:pStyle w:val="BulletText1"/>
              <w:numPr>
                <w:ilvl w:val="0"/>
                <w:numId w:val="0"/>
              </w:numPr>
              <w:ind w:left="173" w:hanging="173"/>
              <w:rPr>
                <w:rFonts w:asciiTheme="minorHAnsi" w:hAnsiTheme="minorHAnsi" w:cstheme="minorHAnsi"/>
                <w:sz w:val="22"/>
              </w:rPr>
            </w:pPr>
            <w:bookmarkStart w:id="124" w:name="_fs_lKq5MJLdckiRQV4gIl6wDg"/>
            <w:bookmarkEnd w:id="123"/>
          </w:p>
          <w:bookmarkEnd w:id="124"/>
          <w:p w14:paraId="6E369B70" w14:textId="77777777" w:rsidR="00B94F40" w:rsidRDefault="00B94F40" w:rsidP="008454D4">
            <w:pPr>
              <w:pStyle w:val="BulletText1"/>
              <w:numPr>
                <w:ilvl w:val="0"/>
                <w:numId w:val="0"/>
              </w:numPr>
              <w:ind w:left="62"/>
              <w:rPr>
                <w:rFonts w:asciiTheme="minorHAnsi" w:hAnsiTheme="minorHAnsi" w:cstheme="minorHAnsi"/>
                <w:sz w:val="22"/>
              </w:rPr>
            </w:pPr>
            <w:r>
              <w:rPr>
                <w:rFonts w:asciiTheme="minorHAnsi" w:hAnsiTheme="minorHAnsi" w:cstheme="minorHAnsi"/>
                <w:sz w:val="22"/>
              </w:rPr>
              <w:t>W</w:t>
            </w:r>
            <w:r w:rsidRPr="00265FEF">
              <w:rPr>
                <w:rFonts w:asciiTheme="minorHAnsi" w:hAnsiTheme="minorHAnsi" w:cstheme="minorHAnsi"/>
                <w:sz w:val="22"/>
              </w:rPr>
              <w:t xml:space="preserve">e </w:t>
            </w:r>
            <w:r>
              <w:rPr>
                <w:rFonts w:asciiTheme="minorHAnsi" w:hAnsiTheme="minorHAnsi" w:cstheme="minorHAnsi"/>
                <w:sz w:val="22"/>
              </w:rPr>
              <w:t xml:space="preserve">recommend </w:t>
            </w:r>
            <w:r w:rsidRPr="00265FEF">
              <w:rPr>
                <w:rFonts w:asciiTheme="minorHAnsi" w:hAnsiTheme="minorHAnsi" w:cstheme="minorHAnsi"/>
                <w:sz w:val="22"/>
              </w:rPr>
              <w:t xml:space="preserve">you follow the example below when entering the Mills into the Application: </w:t>
            </w:r>
            <w:r>
              <w:rPr>
                <w:rFonts w:asciiTheme="minorHAnsi" w:hAnsiTheme="minorHAnsi" w:cstheme="minorHAnsi"/>
                <w:sz w:val="22"/>
              </w:rPr>
              <w:t xml:space="preserve">  </w:t>
            </w:r>
          </w:p>
          <w:p w14:paraId="3FF6156B" w14:textId="77777777" w:rsidR="00B94F40" w:rsidRPr="00451293" w:rsidRDefault="00B94F40" w:rsidP="008454D4">
            <w:pPr>
              <w:pStyle w:val="BulletText1"/>
              <w:numPr>
                <w:ilvl w:val="0"/>
                <w:numId w:val="0"/>
              </w:numPr>
              <w:ind w:left="62"/>
              <w:rPr>
                <w:iCs/>
              </w:rPr>
            </w:pPr>
          </w:p>
        </w:tc>
      </w:tr>
    </w:tbl>
    <w:bookmarkEnd w:id="118"/>
    <w:p w14:paraId="4DBEBC3D" w14:textId="77777777" w:rsidR="00B94F40" w:rsidRDefault="00B94F40" w:rsidP="00012A2F">
      <w:pPr>
        <w:rPr>
          <w:i/>
        </w:rPr>
      </w:pPr>
      <w:r>
        <w:rPr>
          <w:noProof/>
        </w:rPr>
        <w:drawing>
          <wp:inline distT="0" distB="0" distL="0" distR="0" wp14:anchorId="22300AEF" wp14:editId="282041CD">
            <wp:extent cx="6607645" cy="3338422"/>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2580" cy="3381334"/>
                    </a:xfrm>
                    <a:prstGeom prst="rect">
                      <a:avLst/>
                    </a:prstGeom>
                  </pic:spPr>
                </pic:pic>
              </a:graphicData>
            </a:graphic>
          </wp:inline>
        </w:drawing>
      </w:r>
    </w:p>
    <w:p w14:paraId="29485025" w14:textId="77777777" w:rsidR="00B94F40" w:rsidRDefault="00B94F40" w:rsidP="00012A2F">
      <w:pPr>
        <w:rPr>
          <w:i/>
        </w:rPr>
      </w:pPr>
      <w:r>
        <w:br w:type="page"/>
      </w:r>
    </w:p>
    <w:p w14:paraId="56376911" w14:textId="77777777" w:rsidR="00B94F40" w:rsidRDefault="00B94F40" w:rsidP="00012A2F">
      <w:pPr>
        <w:pStyle w:val="BlockLine"/>
      </w:pPr>
      <w:bookmarkStart w:id="125" w:name="_fs_Z4dKRHOSi0C2jTOHUP4Zqw"/>
    </w:p>
    <w:tbl>
      <w:tblPr>
        <w:tblW w:w="13162" w:type="pct"/>
        <w:tblLayout w:type="fixed"/>
        <w:tblLook w:val="0000" w:firstRow="0" w:lastRow="0" w:firstColumn="0" w:lastColumn="0" w:noHBand="0" w:noVBand="0"/>
      </w:tblPr>
      <w:tblGrid>
        <w:gridCol w:w="1719"/>
        <w:gridCol w:w="7640"/>
        <w:gridCol w:w="7640"/>
        <w:gridCol w:w="7640"/>
      </w:tblGrid>
      <w:tr w:rsidR="00B94F40" w14:paraId="67FA2757" w14:textId="77777777" w:rsidTr="008454D4">
        <w:tc>
          <w:tcPr>
            <w:tcW w:w="1720" w:type="dxa"/>
            <w:shd w:val="clear" w:color="auto" w:fill="FFFFFF"/>
          </w:tcPr>
          <w:p w14:paraId="26C691E9" w14:textId="77777777" w:rsidR="00B94F40" w:rsidRPr="0067150A" w:rsidRDefault="00B94F40" w:rsidP="008454D4">
            <w:pPr>
              <w:pStyle w:val="Heading5"/>
              <w:rPr>
                <w:rFonts w:asciiTheme="majorHAnsi" w:hAnsiTheme="majorHAnsi" w:cstheme="majorHAnsi"/>
              </w:rPr>
            </w:pPr>
            <w:bookmarkStart w:id="126" w:name="_Toc56164140"/>
            <w:bookmarkStart w:id="127" w:name="_fs_pMw1R305okazMzRFtOhBMw" w:colFirst="0" w:colLast="0"/>
            <w:bookmarkStart w:id="128" w:name="_fs_a9W8vjbNtIEq07ijIOBn1pQ" w:colFirst="1" w:colLast="1"/>
            <w:bookmarkStart w:id="129" w:name="_fs_NNKjhUA1C0uNxo2L1qeKLQ" w:colFirst="1" w:colLast="1"/>
            <w:bookmarkStart w:id="130" w:name="_fs_wFXuyNAkkEC4AYxqfSnvw" w:colFirst="2" w:colLast="2"/>
            <w:bookmarkEnd w:id="125"/>
            <w:r w:rsidRPr="0067150A">
              <w:rPr>
                <w:rFonts w:asciiTheme="majorHAnsi" w:hAnsiTheme="majorHAnsi" w:cstheme="majorHAnsi"/>
                <w:sz w:val="24"/>
                <w:szCs w:val="24"/>
              </w:rPr>
              <w:t>Explanation of Change</w:t>
            </w:r>
            <w:bookmarkEnd w:id="126"/>
            <w:r w:rsidRPr="0067150A">
              <w:rPr>
                <w:rFonts w:asciiTheme="majorHAnsi" w:hAnsiTheme="majorHAnsi" w:cstheme="majorHAnsi"/>
                <w:sz w:val="24"/>
                <w:szCs w:val="24"/>
              </w:rPr>
              <w:t xml:space="preserve"> </w:t>
            </w:r>
          </w:p>
        </w:tc>
        <w:tc>
          <w:tcPr>
            <w:tcW w:w="7640" w:type="dxa"/>
            <w:shd w:val="clear" w:color="auto" w:fill="FFFFFF"/>
          </w:tcPr>
          <w:p w14:paraId="2AD85E3B" w14:textId="77777777" w:rsidR="00B94F40" w:rsidRDefault="00B94F40" w:rsidP="008454D4">
            <w:pPr>
              <w:pStyle w:val="BlockText"/>
              <w:rPr>
                <w:sz w:val="22"/>
                <w:szCs w:val="20"/>
              </w:rPr>
            </w:pPr>
            <w:r w:rsidRPr="0067150A">
              <w:rPr>
                <w:sz w:val="22"/>
                <w:szCs w:val="20"/>
              </w:rPr>
              <w:t xml:space="preserve">After adding the new bonds to the </w:t>
            </w:r>
            <w:r w:rsidRPr="0067150A">
              <w:rPr>
                <w:b/>
                <w:bCs/>
                <w:sz w:val="22"/>
                <w:szCs w:val="20"/>
              </w:rPr>
              <w:t>Bond Tab</w:t>
            </w:r>
            <w:r w:rsidRPr="0067150A">
              <w:rPr>
                <w:sz w:val="22"/>
                <w:szCs w:val="20"/>
              </w:rPr>
              <w:t xml:space="preserve">, please access the </w:t>
            </w:r>
            <w:r w:rsidRPr="0067150A">
              <w:rPr>
                <w:b/>
                <w:bCs/>
                <w:sz w:val="22"/>
                <w:szCs w:val="20"/>
              </w:rPr>
              <w:t xml:space="preserve">Summary Tab </w:t>
            </w:r>
            <w:r w:rsidRPr="0067150A">
              <w:rPr>
                <w:sz w:val="22"/>
                <w:szCs w:val="20"/>
              </w:rPr>
              <w:t>and add an explanation to the “</w:t>
            </w:r>
            <w:r w:rsidRPr="0067150A">
              <w:rPr>
                <w:b/>
                <w:bCs/>
                <w:sz w:val="22"/>
                <w:szCs w:val="20"/>
              </w:rPr>
              <w:t>Explanation of Change</w:t>
            </w:r>
            <w:r w:rsidRPr="0067150A">
              <w:rPr>
                <w:sz w:val="22"/>
                <w:szCs w:val="20"/>
              </w:rPr>
              <w:t>” Field</w:t>
            </w:r>
          </w:p>
          <w:p w14:paraId="49A3B4F5" w14:textId="77777777" w:rsidR="00B94F40" w:rsidRPr="0067150A" w:rsidRDefault="00B94F40" w:rsidP="008454D4">
            <w:pPr>
              <w:pStyle w:val="BlockText"/>
              <w:rPr>
                <w:sz w:val="22"/>
                <w:szCs w:val="20"/>
              </w:rPr>
            </w:pPr>
          </w:p>
          <w:p w14:paraId="2861E556" w14:textId="77777777" w:rsidR="00B94F40" w:rsidRPr="0067150A" w:rsidRDefault="00B94F40" w:rsidP="00B94F40">
            <w:pPr>
              <w:pStyle w:val="BulletText1"/>
              <w:numPr>
                <w:ilvl w:val="0"/>
                <w:numId w:val="16"/>
              </w:numPr>
              <w:rPr>
                <w:sz w:val="22"/>
                <w:szCs w:val="20"/>
              </w:rPr>
            </w:pPr>
            <w:bookmarkStart w:id="131" w:name="_fs_UDq3cAGLjUaD7mMNEqVdkg"/>
            <w:r w:rsidRPr="0067150A">
              <w:rPr>
                <w:sz w:val="22"/>
                <w:szCs w:val="20"/>
              </w:rPr>
              <w:t xml:space="preserve">The Bond Mills for 2018a and 2018b are 2 separate mills that have been calculated and the sum was </w:t>
            </w:r>
            <w:proofErr w:type="gramStart"/>
            <w:r>
              <w:rPr>
                <w:sz w:val="22"/>
                <w:szCs w:val="20"/>
              </w:rPr>
              <w:t>entered</w:t>
            </w:r>
            <w:r w:rsidRPr="0067150A">
              <w:rPr>
                <w:sz w:val="22"/>
                <w:szCs w:val="20"/>
              </w:rPr>
              <w:t xml:space="preserve"> into</w:t>
            </w:r>
            <w:proofErr w:type="gramEnd"/>
            <w:r w:rsidRPr="0067150A">
              <w:rPr>
                <w:sz w:val="22"/>
                <w:szCs w:val="20"/>
              </w:rPr>
              <w:t xml:space="preserve"> the 2018a Bond as 7.000 mills. </w:t>
            </w:r>
          </w:p>
          <w:bookmarkEnd w:id="131"/>
          <w:p w14:paraId="4EA7CEE9" w14:textId="77777777" w:rsidR="00B94F40" w:rsidRDefault="00B94F40" w:rsidP="008454D4">
            <w:pPr>
              <w:pStyle w:val="BulletText1"/>
              <w:numPr>
                <w:ilvl w:val="0"/>
                <w:numId w:val="0"/>
              </w:numPr>
            </w:pPr>
            <w:r>
              <w:t xml:space="preserve">  </w:t>
            </w:r>
          </w:p>
          <w:p w14:paraId="16B9A31A" w14:textId="77777777" w:rsidR="00B94F40" w:rsidRDefault="00B94F40" w:rsidP="008454D4">
            <w:pPr>
              <w:pStyle w:val="BlockText"/>
            </w:pPr>
            <w:r>
              <w:rPr>
                <w:noProof/>
              </w:rPr>
              <w:drawing>
                <wp:inline distT="0" distB="0" distL="0" distR="0" wp14:anchorId="78891A2E" wp14:editId="3EBE4634">
                  <wp:extent cx="5171440" cy="225870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4336" cy="2268705"/>
                          </a:xfrm>
                          <a:prstGeom prst="rect">
                            <a:avLst/>
                          </a:prstGeom>
                        </pic:spPr>
                      </pic:pic>
                    </a:graphicData>
                  </a:graphic>
                </wp:inline>
              </w:drawing>
            </w:r>
          </w:p>
        </w:tc>
        <w:tc>
          <w:tcPr>
            <w:tcW w:w="7640" w:type="dxa"/>
            <w:shd w:val="clear" w:color="auto" w:fill="FFFFFF"/>
          </w:tcPr>
          <w:p w14:paraId="6AB2E9D8" w14:textId="77777777" w:rsidR="00B94F40" w:rsidRPr="0067150A" w:rsidRDefault="00B94F40" w:rsidP="008454D4">
            <w:pPr>
              <w:pStyle w:val="BlockText"/>
              <w:rPr>
                <w:sz w:val="22"/>
                <w:szCs w:val="20"/>
              </w:rPr>
            </w:pPr>
          </w:p>
        </w:tc>
        <w:tc>
          <w:tcPr>
            <w:tcW w:w="7640" w:type="dxa"/>
            <w:shd w:val="clear" w:color="auto" w:fill="FFFFFF"/>
          </w:tcPr>
          <w:p w14:paraId="6CC1F5A8" w14:textId="77777777" w:rsidR="00B94F40" w:rsidRPr="0067150A" w:rsidRDefault="00B94F40" w:rsidP="008454D4">
            <w:pPr>
              <w:pStyle w:val="BlockText"/>
              <w:rPr>
                <w:sz w:val="22"/>
                <w:szCs w:val="20"/>
              </w:rPr>
            </w:pPr>
          </w:p>
        </w:tc>
      </w:tr>
      <w:bookmarkEnd w:id="127"/>
      <w:bookmarkEnd w:id="128"/>
      <w:bookmarkEnd w:id="129"/>
      <w:bookmarkEnd w:id="130"/>
    </w:tbl>
    <w:p w14:paraId="02C41172" w14:textId="77777777" w:rsidR="00B94F40" w:rsidRPr="00012A2F" w:rsidRDefault="00B94F40">
      <w:pPr>
        <w:rPr>
          <w:i/>
        </w:rPr>
      </w:pPr>
    </w:p>
    <w:sectPr w:rsidR="00B94F40" w:rsidRPr="00012A2F" w:rsidSect="00031763">
      <w:headerReference w:type="default" r:id="rId42"/>
      <w:footerReference w:type="default" r:id="rId43"/>
      <w:headerReference w:type="first" r:id="rId44"/>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 w:author="Martha Marshall" w:date="2020-11-13T10:19:00Z" w:initials="MM">
    <w:p w14:paraId="24981D85" w14:textId="77777777" w:rsidR="00B94F40" w:rsidRDefault="00B94F40" w:rsidP="00012A2F">
      <w:pPr>
        <w:pStyle w:val="CommentText"/>
      </w:pPr>
      <w:r>
        <w:rPr>
          <w:rStyle w:val="CommentReference"/>
        </w:rPr>
        <w:annotationRef/>
      </w:r>
      <w:r>
        <w:t>The format is confusing, let’s just remove the example</w:t>
      </w:r>
    </w:p>
  </w:comment>
  <w:comment w:id="38" w:author="Rodney Felton" w:date="2020-11-13T12:45:00Z" w:initials="RF">
    <w:p w14:paraId="7AB14EFB" w14:textId="77777777" w:rsidR="00B94F40" w:rsidRDefault="00B94F40" w:rsidP="00012A2F">
      <w:pPr>
        <w:pStyle w:val="CommentText"/>
      </w:pPr>
      <w:r>
        <w:rPr>
          <w:rStyle w:val="CommentReference"/>
        </w:rPr>
        <w:annotationRef/>
      </w:r>
      <w:r>
        <w:rPr>
          <w:noProof/>
        </w:rPr>
        <w:t xml:space="preserve">Martha, I updated the screen caption.  Is this caption easier to understand? </w:t>
      </w:r>
    </w:p>
  </w:comment>
  <w:comment w:id="39" w:author="Martha Marshall" w:date="2020-11-16T13:42:00Z" w:initials="MM">
    <w:p w14:paraId="7F2FE0F3" w14:textId="77777777" w:rsidR="00B94F40" w:rsidRDefault="00B94F40" w:rsidP="00012A2F">
      <w:pPr>
        <w:pStyle w:val="CommentText"/>
      </w:pPr>
      <w:r>
        <w:rPr>
          <w:rStyle w:val="CommentReference"/>
        </w:rPr>
        <w:annotationRef/>
      </w:r>
      <w:r>
        <w:t>Yes – this looks good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981D85" w15:done="0"/>
  <w15:commentEx w15:paraId="7AB14EFB" w15:paraIdParent="24981D85" w15:done="0"/>
  <w15:commentEx w15:paraId="7F2FE0F3" w15:paraIdParent="24981D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DC21" w16cex:dateUtc="2020-11-13T17:19:00Z"/>
  <w16cex:commentExtensible w16cex:durableId="2358FE60" w16cex:dateUtc="2020-11-13T19:45:00Z"/>
  <w16cex:commentExtensible w16cex:durableId="235D004E" w16cex:dateUtc="2020-11-16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81D85" w16cid:durableId="2358DC21"/>
  <w16cid:commentId w16cid:paraId="7AB14EFB" w16cid:durableId="2358FE60"/>
  <w16cid:commentId w16cid:paraId="7F2FE0F3" w16cid:durableId="235D00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5579D" w14:textId="77777777" w:rsidR="002C1EC8" w:rsidRDefault="002C1EC8" w:rsidP="00EF550D">
      <w:r>
        <w:separator/>
      </w:r>
    </w:p>
  </w:endnote>
  <w:endnote w:type="continuationSeparator" w:id="0">
    <w:p w14:paraId="045585A3" w14:textId="77777777" w:rsidR="002C1EC8" w:rsidRDefault="002C1EC8" w:rsidP="00EF550D">
      <w:r>
        <w:continuationSeparator/>
      </w:r>
    </w:p>
  </w:endnote>
  <w:endnote w:type="continuationNotice" w:id="1">
    <w:p w14:paraId="3DE2FA2F" w14:textId="77777777" w:rsidR="002C1EC8" w:rsidRDefault="002C1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F3A81" w14:textId="16A124B7" w:rsidR="00EF550D" w:rsidRPr="005F28A2" w:rsidRDefault="00EF550D" w:rsidP="00EF550D">
    <w:pPr>
      <w:pStyle w:val="Footer"/>
      <w:rPr>
        <w:rFonts w:ascii="Trebuchet MS" w:hAnsi="Trebuchet MS"/>
        <w:b/>
        <w:i/>
        <w:sz w:val="16"/>
      </w:rPr>
    </w:pPr>
    <w:r w:rsidRPr="005F28A2">
      <w:rPr>
        <w:rFonts w:ascii="Trebuchet MS" w:hAnsi="Trebuchet MS"/>
        <w:b/>
        <w:i/>
        <w:sz w:val="16"/>
      </w:rPr>
      <w:tab/>
    </w:r>
    <w:r w:rsidRPr="005F28A2">
      <w:rPr>
        <w:rFonts w:ascii="Trebuchet MS" w:hAnsi="Trebuchet MS"/>
        <w:b/>
        <w:i/>
        <w:sz w:val="16"/>
      </w:rPr>
      <w:tab/>
    </w:r>
    <w:r w:rsidR="00A8575A">
      <w:rPr>
        <w:rFonts w:ascii="Trebuchet MS" w:hAnsi="Trebuchet MS"/>
        <w:b/>
        <w:i/>
        <w:sz w:val="16"/>
      </w:rPr>
      <w:t xml:space="preserve">Page </w:t>
    </w:r>
    <w:r w:rsidRPr="005F28A2">
      <w:rPr>
        <w:rFonts w:ascii="Trebuchet MS" w:hAnsi="Trebuchet MS"/>
        <w:b/>
        <w:i/>
        <w:sz w:val="16"/>
      </w:rPr>
      <w:fldChar w:fldCharType="begin"/>
    </w:r>
    <w:r w:rsidRPr="005F28A2">
      <w:rPr>
        <w:rFonts w:ascii="Trebuchet MS" w:hAnsi="Trebuchet MS"/>
        <w:b/>
        <w:i/>
        <w:sz w:val="16"/>
      </w:rPr>
      <w:instrText xml:space="preserve"> PAGE   \* MERGEFORMAT </w:instrText>
    </w:r>
    <w:r w:rsidRPr="005F28A2">
      <w:rPr>
        <w:rFonts w:ascii="Trebuchet MS" w:hAnsi="Trebuchet MS"/>
        <w:b/>
        <w:i/>
        <w:sz w:val="16"/>
      </w:rPr>
      <w:fldChar w:fldCharType="separate"/>
    </w:r>
    <w:r w:rsidR="00F774E3">
      <w:rPr>
        <w:rFonts w:ascii="Trebuchet MS" w:hAnsi="Trebuchet MS"/>
        <w:b/>
        <w:i/>
        <w:noProof/>
        <w:sz w:val="16"/>
      </w:rPr>
      <w:t>1</w:t>
    </w:r>
    <w:r w:rsidRPr="005F28A2">
      <w:rPr>
        <w:rFonts w:ascii="Trebuchet MS" w:hAnsi="Trebuchet MS"/>
        <w:b/>
        <w:i/>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B69C6" w14:textId="77777777" w:rsidR="002C1EC8" w:rsidRDefault="002C1EC8" w:rsidP="00EF550D">
      <w:r>
        <w:separator/>
      </w:r>
    </w:p>
  </w:footnote>
  <w:footnote w:type="continuationSeparator" w:id="0">
    <w:p w14:paraId="193110DA" w14:textId="77777777" w:rsidR="002C1EC8" w:rsidRDefault="002C1EC8" w:rsidP="00EF550D">
      <w:r>
        <w:continuationSeparator/>
      </w:r>
    </w:p>
  </w:footnote>
  <w:footnote w:type="continuationNotice" w:id="1">
    <w:p w14:paraId="27F3C243" w14:textId="77777777" w:rsidR="002C1EC8" w:rsidRDefault="002C1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7C50" w14:textId="1C6B88D8" w:rsidR="00EF550D" w:rsidRDefault="00DC07F3">
    <w:pPr>
      <w:pStyle w:val="Header"/>
    </w:pPr>
    <w:r w:rsidRPr="005C7667">
      <w:rPr>
        <w:noProof/>
      </w:rPr>
      <mc:AlternateContent>
        <mc:Choice Requires="wps">
          <w:drawing>
            <wp:anchor distT="0" distB="0" distL="114300" distR="114300" simplePos="0" relativeHeight="251658243" behindDoc="0" locked="0" layoutInCell="1" allowOverlap="1" wp14:anchorId="35E45348" wp14:editId="72BFFDB5">
              <wp:simplePos x="0" y="0"/>
              <wp:positionH relativeFrom="column">
                <wp:posOffset>-935502</wp:posOffset>
              </wp:positionH>
              <wp:positionV relativeFrom="paragraph">
                <wp:posOffset>161778</wp:posOffset>
              </wp:positionV>
              <wp:extent cx="8749030" cy="45719"/>
              <wp:effectExtent l="0" t="0" r="0" b="0"/>
              <wp:wrapNone/>
              <wp:docPr id="4" name="Rectangle 17"/>
              <wp:cNvGraphicFramePr/>
              <a:graphic xmlns:a="http://schemas.openxmlformats.org/drawingml/2006/main">
                <a:graphicData uri="http://schemas.microsoft.com/office/word/2010/wordprocessingShape">
                  <wps:wsp>
                    <wps:cNvSpPr/>
                    <wps:spPr>
                      <a:xfrm>
                        <a:off x="0" y="0"/>
                        <a:ext cx="874903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8732760" id="Rectangle 17" o:spid="_x0000_s1026" style="position:absolute;margin-left:-73.65pt;margin-top:12.75pt;width:688.9pt;height:3.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" fillcolor="#747070 [1614]" stroked="f" strokeweight="1pt"/>
          </w:pict>
        </mc:Fallback>
      </mc:AlternateContent>
    </w:r>
    <w:r w:rsidR="00C0009D">
      <w:rPr>
        <w:noProof/>
      </w:rPr>
      <mc:AlternateContent>
        <mc:Choice Requires="wps">
          <w:drawing>
            <wp:anchor distT="45720" distB="45720" distL="114300" distR="114300" simplePos="0" relativeHeight="251658242" behindDoc="0" locked="0" layoutInCell="1" allowOverlap="1" wp14:anchorId="5789797F" wp14:editId="2839491F">
              <wp:simplePos x="0" y="0"/>
              <wp:positionH relativeFrom="column">
                <wp:posOffset>2495550</wp:posOffset>
              </wp:positionH>
              <wp:positionV relativeFrom="paragraph">
                <wp:posOffset>-298450</wp:posOffset>
              </wp:positionV>
              <wp:extent cx="4137025"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371475"/>
                      </a:xfrm>
                      <a:prstGeom prst="rect">
                        <a:avLst/>
                      </a:prstGeom>
                      <a:noFill/>
                      <a:ln w="9525">
                        <a:noFill/>
                        <a:miter lim="800000"/>
                        <a:headEnd/>
                        <a:tailEnd/>
                      </a:ln>
                    </wps:spPr>
                    <wps:txb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9797F" id="_x0000_t202" coordsize="21600,21600" o:spt="202" path="m,l,21600r21600,l21600,xe">
              <v:stroke joinstyle="miter"/>
              <v:path gradientshapeok="t" o:connecttype="rect"/>
            </v:shapetype>
            <v:shape id="Text Box 2" o:spid="_x0000_s1033" type="#_x0000_t202" style="position:absolute;margin-left:196.5pt;margin-top:-23.5pt;width:325.75pt;height:29.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" filled="f" stroked="f">
              <v:textbo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v:textbox>
              <w10:wrap type="square"/>
            </v:shape>
          </w:pict>
        </mc:Fallback>
      </mc:AlternateContent>
    </w:r>
    <w:r w:rsidR="005C7667" w:rsidRPr="005C7667">
      <w:rPr>
        <w:noProof/>
      </w:rPr>
      <w:drawing>
        <wp:anchor distT="0" distB="0" distL="114300" distR="114300" simplePos="0" relativeHeight="251658241" behindDoc="0" locked="0" layoutInCell="1" allowOverlap="1" wp14:anchorId="0FAC1167" wp14:editId="1154E34F">
          <wp:simplePos x="0" y="0"/>
          <wp:positionH relativeFrom="column">
            <wp:posOffset>-809942</wp:posOffset>
          </wp:positionH>
          <wp:positionV relativeFrom="paragraph">
            <wp:posOffset>-333057</wp:posOffset>
          </wp:positionV>
          <wp:extent cx="2285577" cy="365760"/>
          <wp:effectExtent l="0" t="0" r="635" b="0"/>
          <wp:wrapNone/>
          <wp:docPr id="13"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5577"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46CAA" w14:textId="2AC8F6FA" w:rsidR="003A36C4" w:rsidRDefault="00771BBA">
    <w:pPr>
      <w:pStyle w:val="Header"/>
    </w:pPr>
    <w:r w:rsidRPr="005C7667">
      <w:rPr>
        <w:noProof/>
      </w:rPr>
      <w:drawing>
        <wp:anchor distT="0" distB="0" distL="114300" distR="114300" simplePos="0" relativeHeight="251658240" behindDoc="0" locked="0" layoutInCell="1" allowOverlap="1" wp14:anchorId="6F46B1EB" wp14:editId="3C051A26">
          <wp:simplePos x="0" y="0"/>
          <wp:positionH relativeFrom="column">
            <wp:posOffset>-841248</wp:posOffset>
          </wp:positionH>
          <wp:positionV relativeFrom="paragraph">
            <wp:posOffset>-351130</wp:posOffset>
          </wp:positionV>
          <wp:extent cx="3650395" cy="584171"/>
          <wp:effectExtent l="0" t="0" r="0" b="0"/>
          <wp:wrapNone/>
          <wp:docPr id="15"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50395" cy="5841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02E6EAB"/>
    <w:multiLevelType w:val="hybridMultilevel"/>
    <w:tmpl w:val="DB36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93408"/>
    <w:multiLevelType w:val="hybridMultilevel"/>
    <w:tmpl w:val="777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84AED"/>
    <w:multiLevelType w:val="hybridMultilevel"/>
    <w:tmpl w:val="B75E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760F1"/>
    <w:multiLevelType w:val="hybridMultilevel"/>
    <w:tmpl w:val="9A28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C314D"/>
    <w:multiLevelType w:val="hybridMultilevel"/>
    <w:tmpl w:val="EA5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22D4B"/>
    <w:multiLevelType w:val="multilevel"/>
    <w:tmpl w:val="7E8C3644"/>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7" w15:restartNumberingAfterBreak="0">
    <w:nsid w:val="3FBF4D3B"/>
    <w:multiLevelType w:val="multilevel"/>
    <w:tmpl w:val="08B8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CA1BD8"/>
    <w:multiLevelType w:val="hybridMultilevel"/>
    <w:tmpl w:val="CEA6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C146C"/>
    <w:multiLevelType w:val="hybridMultilevel"/>
    <w:tmpl w:val="34A047B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0"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E2C062F"/>
    <w:multiLevelType w:val="hybridMultilevel"/>
    <w:tmpl w:val="D462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2A1027"/>
    <w:multiLevelType w:val="multilevel"/>
    <w:tmpl w:val="BF4EBF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F2E33F4"/>
    <w:multiLevelType w:val="hybridMultilevel"/>
    <w:tmpl w:val="C2D4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D0CB5"/>
    <w:multiLevelType w:val="multilevel"/>
    <w:tmpl w:val="7E8C3644"/>
    <w:lvl w:ilvl="0">
      <w:start w:val="1"/>
      <w:numFmt w:val="bullet"/>
      <w:lvlText w:val="·"/>
      <w:lvlJc w:val="left"/>
      <w:pPr>
        <w:tabs>
          <w:tab w:val="num" w:pos="173"/>
        </w:tabs>
        <w:ind w:left="173" w:hanging="173"/>
      </w:pPr>
      <w:rPr>
        <w:rFonts w:ascii="Symbol" w:hAnsi="Symbol" w:hint="default"/>
        <w:sz w:val="24"/>
      </w:rPr>
    </w:lvl>
    <w:lvl w:ilvl="1">
      <w:start w:val="1"/>
      <w:numFmt w:val="bullet"/>
      <w:lvlText w:val=""/>
      <w:lvlJc w:val="left"/>
      <w:pPr>
        <w:tabs>
          <w:tab w:val="num" w:pos="346"/>
        </w:tabs>
        <w:ind w:left="346" w:hanging="173"/>
      </w:pPr>
      <w:rPr>
        <w:rFonts w:ascii="Symbol" w:hAnsi="Symbol" w:hint="default"/>
        <w:sz w:val="24"/>
      </w:rPr>
    </w:lvl>
    <w:lvl w:ilvl="2">
      <w:start w:val="1"/>
      <w:numFmt w:val="bullet"/>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C5555A3"/>
    <w:multiLevelType w:val="hybridMultilevel"/>
    <w:tmpl w:val="A648850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6" w15:restartNumberingAfterBreak="0">
    <w:nsid w:val="74EA149A"/>
    <w:multiLevelType w:val="hybridMultilevel"/>
    <w:tmpl w:val="FC8E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F36490"/>
    <w:multiLevelType w:val="multilevel"/>
    <w:tmpl w:val="65BECB3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7"/>
  </w:num>
  <w:num w:numId="2">
    <w:abstractNumId w:val="0"/>
  </w:num>
  <w:num w:numId="3">
    <w:abstractNumId w:val="10"/>
  </w:num>
  <w:num w:numId="4">
    <w:abstractNumId w:val="7"/>
  </w:num>
  <w:num w:numId="5">
    <w:abstractNumId w:val="16"/>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1"/>
  </w:num>
  <w:num w:numId="10">
    <w:abstractNumId w:val="2"/>
  </w:num>
  <w:num w:numId="11">
    <w:abstractNumId w:val="5"/>
  </w:num>
  <w:num w:numId="12">
    <w:abstractNumId w:val="14"/>
  </w:num>
  <w:num w:numId="13">
    <w:abstractNumId w:val="6"/>
  </w:num>
  <w:num w:numId="14">
    <w:abstractNumId w:val="1"/>
  </w:num>
  <w:num w:numId="15">
    <w:abstractNumId w:val="9"/>
  </w:num>
  <w:num w:numId="16">
    <w:abstractNumId w:val="3"/>
  </w:num>
  <w:num w:numId="17">
    <w:abstractNumId w:val="4"/>
  </w:num>
  <w:num w:numId="18">
    <w:abstractNumId w:val="13"/>
  </w:num>
  <w:num w:numId="19">
    <w:abstractNumId w:val="8"/>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ha Marshall">
    <w15:presenceInfo w15:providerId="AD" w15:userId="S::mmarshal@douglas.co.us::87a1467a-a9f9-4f10-9274-59465ac2b1df"/>
  </w15:person>
  <w15:person w15:author="Rodney Felton">
    <w15:presenceInfo w15:providerId="AD" w15:userId="S::rfelton@douglas.co.us::bcc35afc-7a7c-498b-b38d-6c2c7461e9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75"/>
    <w:rsid w:val="00001BD4"/>
    <w:rsid w:val="000050AA"/>
    <w:rsid w:val="00016088"/>
    <w:rsid w:val="00024853"/>
    <w:rsid w:val="00031763"/>
    <w:rsid w:val="00033CBA"/>
    <w:rsid w:val="00037AE5"/>
    <w:rsid w:val="00037C79"/>
    <w:rsid w:val="00040D02"/>
    <w:rsid w:val="00041D6D"/>
    <w:rsid w:val="000428BC"/>
    <w:rsid w:val="00043D3B"/>
    <w:rsid w:val="00044A4B"/>
    <w:rsid w:val="00045692"/>
    <w:rsid w:val="00047AAC"/>
    <w:rsid w:val="00053E27"/>
    <w:rsid w:val="000552DC"/>
    <w:rsid w:val="000579DE"/>
    <w:rsid w:val="00062C53"/>
    <w:rsid w:val="00063163"/>
    <w:rsid w:val="00063834"/>
    <w:rsid w:val="00065221"/>
    <w:rsid w:val="00071038"/>
    <w:rsid w:val="00074BD1"/>
    <w:rsid w:val="00077108"/>
    <w:rsid w:val="00083241"/>
    <w:rsid w:val="00084BDC"/>
    <w:rsid w:val="00086C6D"/>
    <w:rsid w:val="00086D39"/>
    <w:rsid w:val="0008758E"/>
    <w:rsid w:val="00090138"/>
    <w:rsid w:val="00092FF6"/>
    <w:rsid w:val="00095953"/>
    <w:rsid w:val="00095CF5"/>
    <w:rsid w:val="00097458"/>
    <w:rsid w:val="000A0620"/>
    <w:rsid w:val="000A0902"/>
    <w:rsid w:val="000A1CA3"/>
    <w:rsid w:val="000A4D19"/>
    <w:rsid w:val="000A59F8"/>
    <w:rsid w:val="000B0C63"/>
    <w:rsid w:val="000B443C"/>
    <w:rsid w:val="000C0598"/>
    <w:rsid w:val="000C50DF"/>
    <w:rsid w:val="000D51B7"/>
    <w:rsid w:val="000D6CA9"/>
    <w:rsid w:val="000D711C"/>
    <w:rsid w:val="000E144D"/>
    <w:rsid w:val="000E1EF4"/>
    <w:rsid w:val="000E2818"/>
    <w:rsid w:val="000E348D"/>
    <w:rsid w:val="000F050A"/>
    <w:rsid w:val="000F1CDB"/>
    <w:rsid w:val="000F2111"/>
    <w:rsid w:val="000F23B0"/>
    <w:rsid w:val="000F3CD7"/>
    <w:rsid w:val="000F4D69"/>
    <w:rsid w:val="000F5F2F"/>
    <w:rsid w:val="000F7A5C"/>
    <w:rsid w:val="0010061A"/>
    <w:rsid w:val="00103A87"/>
    <w:rsid w:val="00105ABE"/>
    <w:rsid w:val="00106D7F"/>
    <w:rsid w:val="00107CC4"/>
    <w:rsid w:val="0011033C"/>
    <w:rsid w:val="00110BA8"/>
    <w:rsid w:val="00112033"/>
    <w:rsid w:val="00112906"/>
    <w:rsid w:val="00117C6F"/>
    <w:rsid w:val="001216B3"/>
    <w:rsid w:val="001323FD"/>
    <w:rsid w:val="00132B75"/>
    <w:rsid w:val="00132EDD"/>
    <w:rsid w:val="001330B2"/>
    <w:rsid w:val="001355EB"/>
    <w:rsid w:val="0014036F"/>
    <w:rsid w:val="001409E0"/>
    <w:rsid w:val="001456A0"/>
    <w:rsid w:val="0014764E"/>
    <w:rsid w:val="00151A21"/>
    <w:rsid w:val="0015395C"/>
    <w:rsid w:val="00156460"/>
    <w:rsid w:val="001565C1"/>
    <w:rsid w:val="001637C7"/>
    <w:rsid w:val="001728B2"/>
    <w:rsid w:val="001739D1"/>
    <w:rsid w:val="00173EFB"/>
    <w:rsid w:val="00177525"/>
    <w:rsid w:val="00182F2F"/>
    <w:rsid w:val="00183947"/>
    <w:rsid w:val="001859EB"/>
    <w:rsid w:val="001860C7"/>
    <w:rsid w:val="00191ADD"/>
    <w:rsid w:val="00195029"/>
    <w:rsid w:val="001B0136"/>
    <w:rsid w:val="001B0534"/>
    <w:rsid w:val="001B48C5"/>
    <w:rsid w:val="001C1461"/>
    <w:rsid w:val="001C15E1"/>
    <w:rsid w:val="001C3BF8"/>
    <w:rsid w:val="001C7E96"/>
    <w:rsid w:val="001D0F06"/>
    <w:rsid w:val="001D1E87"/>
    <w:rsid w:val="001D44BC"/>
    <w:rsid w:val="001D55B9"/>
    <w:rsid w:val="001D64F7"/>
    <w:rsid w:val="001D67BD"/>
    <w:rsid w:val="001D7C98"/>
    <w:rsid w:val="001E21BE"/>
    <w:rsid w:val="001E38C8"/>
    <w:rsid w:val="001E3E67"/>
    <w:rsid w:val="001E47ED"/>
    <w:rsid w:val="001F0029"/>
    <w:rsid w:val="001F23FD"/>
    <w:rsid w:val="00200C9E"/>
    <w:rsid w:val="002053A3"/>
    <w:rsid w:val="00210448"/>
    <w:rsid w:val="00210B65"/>
    <w:rsid w:val="00213283"/>
    <w:rsid w:val="002159DE"/>
    <w:rsid w:val="00216895"/>
    <w:rsid w:val="0022415E"/>
    <w:rsid w:val="00224DF8"/>
    <w:rsid w:val="00225001"/>
    <w:rsid w:val="0022644B"/>
    <w:rsid w:val="00230E33"/>
    <w:rsid w:val="00231EBF"/>
    <w:rsid w:val="002355FA"/>
    <w:rsid w:val="00235E2C"/>
    <w:rsid w:val="0024113D"/>
    <w:rsid w:val="00253D53"/>
    <w:rsid w:val="002558F0"/>
    <w:rsid w:val="002562B3"/>
    <w:rsid w:val="00257AEB"/>
    <w:rsid w:val="0026094F"/>
    <w:rsid w:val="00264433"/>
    <w:rsid w:val="00264687"/>
    <w:rsid w:val="00265FEF"/>
    <w:rsid w:val="00270DFF"/>
    <w:rsid w:val="00274481"/>
    <w:rsid w:val="00277479"/>
    <w:rsid w:val="00277BCB"/>
    <w:rsid w:val="0028044F"/>
    <w:rsid w:val="00280CD9"/>
    <w:rsid w:val="00280E93"/>
    <w:rsid w:val="0028195B"/>
    <w:rsid w:val="00282818"/>
    <w:rsid w:val="00282882"/>
    <w:rsid w:val="00282E09"/>
    <w:rsid w:val="0028584D"/>
    <w:rsid w:val="00292F8D"/>
    <w:rsid w:val="00296A47"/>
    <w:rsid w:val="00297D17"/>
    <w:rsid w:val="002A3AC0"/>
    <w:rsid w:val="002A3C5C"/>
    <w:rsid w:val="002A54B1"/>
    <w:rsid w:val="002A70F6"/>
    <w:rsid w:val="002B20BF"/>
    <w:rsid w:val="002B2678"/>
    <w:rsid w:val="002B3B0E"/>
    <w:rsid w:val="002C1EC8"/>
    <w:rsid w:val="002C2946"/>
    <w:rsid w:val="002C38FB"/>
    <w:rsid w:val="002D0893"/>
    <w:rsid w:val="002D0DE3"/>
    <w:rsid w:val="002D1F29"/>
    <w:rsid w:val="002D5187"/>
    <w:rsid w:val="002E080C"/>
    <w:rsid w:val="002E0A93"/>
    <w:rsid w:val="002E0C15"/>
    <w:rsid w:val="002E1241"/>
    <w:rsid w:val="002E23DB"/>
    <w:rsid w:val="002E2F59"/>
    <w:rsid w:val="002E48E6"/>
    <w:rsid w:val="002E4FF3"/>
    <w:rsid w:val="002E57D3"/>
    <w:rsid w:val="002F032A"/>
    <w:rsid w:val="002F1475"/>
    <w:rsid w:val="002F1842"/>
    <w:rsid w:val="002F3592"/>
    <w:rsid w:val="002F43EE"/>
    <w:rsid w:val="003020CE"/>
    <w:rsid w:val="00303D95"/>
    <w:rsid w:val="003049C7"/>
    <w:rsid w:val="00307EF5"/>
    <w:rsid w:val="0031301B"/>
    <w:rsid w:val="00317B22"/>
    <w:rsid w:val="0032116C"/>
    <w:rsid w:val="00322175"/>
    <w:rsid w:val="00323E92"/>
    <w:rsid w:val="00325554"/>
    <w:rsid w:val="00327000"/>
    <w:rsid w:val="00332BEF"/>
    <w:rsid w:val="0033446B"/>
    <w:rsid w:val="003437DA"/>
    <w:rsid w:val="00343AEE"/>
    <w:rsid w:val="00347997"/>
    <w:rsid w:val="003512AF"/>
    <w:rsid w:val="00351448"/>
    <w:rsid w:val="00353410"/>
    <w:rsid w:val="0035381F"/>
    <w:rsid w:val="003554C9"/>
    <w:rsid w:val="0035671C"/>
    <w:rsid w:val="0036475E"/>
    <w:rsid w:val="003647E8"/>
    <w:rsid w:val="00366AB3"/>
    <w:rsid w:val="0037219F"/>
    <w:rsid w:val="00383F26"/>
    <w:rsid w:val="00387BED"/>
    <w:rsid w:val="00390277"/>
    <w:rsid w:val="003904E9"/>
    <w:rsid w:val="00391606"/>
    <w:rsid w:val="0039264E"/>
    <w:rsid w:val="003A36C4"/>
    <w:rsid w:val="003A4E86"/>
    <w:rsid w:val="003A59A7"/>
    <w:rsid w:val="003B0F19"/>
    <w:rsid w:val="003B12C4"/>
    <w:rsid w:val="003B5A38"/>
    <w:rsid w:val="003B7F03"/>
    <w:rsid w:val="003C4F87"/>
    <w:rsid w:val="003C6739"/>
    <w:rsid w:val="003C7DDB"/>
    <w:rsid w:val="003D0B5F"/>
    <w:rsid w:val="003D448D"/>
    <w:rsid w:val="003D4F3A"/>
    <w:rsid w:val="003E071F"/>
    <w:rsid w:val="003E0B0F"/>
    <w:rsid w:val="003E4B6B"/>
    <w:rsid w:val="003F7F23"/>
    <w:rsid w:val="00401457"/>
    <w:rsid w:val="004063A1"/>
    <w:rsid w:val="00410A57"/>
    <w:rsid w:val="00410CE8"/>
    <w:rsid w:val="00413AF2"/>
    <w:rsid w:val="00416F58"/>
    <w:rsid w:val="00421847"/>
    <w:rsid w:val="00424292"/>
    <w:rsid w:val="004264F0"/>
    <w:rsid w:val="004267D6"/>
    <w:rsid w:val="00430BE6"/>
    <w:rsid w:val="0043300A"/>
    <w:rsid w:val="00435EBE"/>
    <w:rsid w:val="00440D00"/>
    <w:rsid w:val="00445B79"/>
    <w:rsid w:val="00446FFA"/>
    <w:rsid w:val="004479CD"/>
    <w:rsid w:val="00451293"/>
    <w:rsid w:val="00451972"/>
    <w:rsid w:val="004678EC"/>
    <w:rsid w:val="0047516A"/>
    <w:rsid w:val="0047582A"/>
    <w:rsid w:val="00476C16"/>
    <w:rsid w:val="00476D4D"/>
    <w:rsid w:val="004773EA"/>
    <w:rsid w:val="00481E0B"/>
    <w:rsid w:val="00482BA2"/>
    <w:rsid w:val="00487E53"/>
    <w:rsid w:val="0049284A"/>
    <w:rsid w:val="00493451"/>
    <w:rsid w:val="00495600"/>
    <w:rsid w:val="00496FA6"/>
    <w:rsid w:val="004A19EA"/>
    <w:rsid w:val="004A7BFD"/>
    <w:rsid w:val="004B0459"/>
    <w:rsid w:val="004B4D0E"/>
    <w:rsid w:val="004B4D20"/>
    <w:rsid w:val="004C4AB5"/>
    <w:rsid w:val="004C520C"/>
    <w:rsid w:val="004C55F8"/>
    <w:rsid w:val="004C6B3F"/>
    <w:rsid w:val="004C7181"/>
    <w:rsid w:val="004D11D1"/>
    <w:rsid w:val="004D38CD"/>
    <w:rsid w:val="004D70E5"/>
    <w:rsid w:val="004D7950"/>
    <w:rsid w:val="004E0122"/>
    <w:rsid w:val="004E0776"/>
    <w:rsid w:val="004E5333"/>
    <w:rsid w:val="004E58AE"/>
    <w:rsid w:val="004F0B44"/>
    <w:rsid w:val="004F51A9"/>
    <w:rsid w:val="004F59DD"/>
    <w:rsid w:val="004F645F"/>
    <w:rsid w:val="00502C90"/>
    <w:rsid w:val="00503CB4"/>
    <w:rsid w:val="00504E9D"/>
    <w:rsid w:val="00507B48"/>
    <w:rsid w:val="005148A7"/>
    <w:rsid w:val="005207F5"/>
    <w:rsid w:val="00520C04"/>
    <w:rsid w:val="005211AB"/>
    <w:rsid w:val="005242CD"/>
    <w:rsid w:val="00525890"/>
    <w:rsid w:val="00526385"/>
    <w:rsid w:val="00530784"/>
    <w:rsid w:val="005472FD"/>
    <w:rsid w:val="005477BC"/>
    <w:rsid w:val="0055096D"/>
    <w:rsid w:val="00551D34"/>
    <w:rsid w:val="00552B75"/>
    <w:rsid w:val="005532D2"/>
    <w:rsid w:val="005535D0"/>
    <w:rsid w:val="00555F08"/>
    <w:rsid w:val="00557D5F"/>
    <w:rsid w:val="00557E9B"/>
    <w:rsid w:val="00560963"/>
    <w:rsid w:val="00561275"/>
    <w:rsid w:val="00562F6B"/>
    <w:rsid w:val="00566FF2"/>
    <w:rsid w:val="00567796"/>
    <w:rsid w:val="0057049E"/>
    <w:rsid w:val="00571D75"/>
    <w:rsid w:val="00571E13"/>
    <w:rsid w:val="00572A56"/>
    <w:rsid w:val="005732A9"/>
    <w:rsid w:val="00575E83"/>
    <w:rsid w:val="005763CE"/>
    <w:rsid w:val="005778B0"/>
    <w:rsid w:val="00577BDA"/>
    <w:rsid w:val="00581054"/>
    <w:rsid w:val="0058247A"/>
    <w:rsid w:val="00582C34"/>
    <w:rsid w:val="0058570C"/>
    <w:rsid w:val="00591AC6"/>
    <w:rsid w:val="005A20CB"/>
    <w:rsid w:val="005A478F"/>
    <w:rsid w:val="005A7ABA"/>
    <w:rsid w:val="005B107D"/>
    <w:rsid w:val="005B4124"/>
    <w:rsid w:val="005B5148"/>
    <w:rsid w:val="005C0E20"/>
    <w:rsid w:val="005C1304"/>
    <w:rsid w:val="005C28F8"/>
    <w:rsid w:val="005C29F9"/>
    <w:rsid w:val="005C2B28"/>
    <w:rsid w:val="005C33FC"/>
    <w:rsid w:val="005C3ABC"/>
    <w:rsid w:val="005C40A2"/>
    <w:rsid w:val="005C4836"/>
    <w:rsid w:val="005C5189"/>
    <w:rsid w:val="005C54F8"/>
    <w:rsid w:val="005C7667"/>
    <w:rsid w:val="005C7A8D"/>
    <w:rsid w:val="005C7B79"/>
    <w:rsid w:val="005D0269"/>
    <w:rsid w:val="005D05E8"/>
    <w:rsid w:val="005D32FC"/>
    <w:rsid w:val="005D5707"/>
    <w:rsid w:val="005D5C4B"/>
    <w:rsid w:val="005E09C7"/>
    <w:rsid w:val="005E3627"/>
    <w:rsid w:val="005E3708"/>
    <w:rsid w:val="005E49F4"/>
    <w:rsid w:val="005F00F0"/>
    <w:rsid w:val="005F28A2"/>
    <w:rsid w:val="00602D7B"/>
    <w:rsid w:val="00604B71"/>
    <w:rsid w:val="006063DD"/>
    <w:rsid w:val="006066C8"/>
    <w:rsid w:val="00610D05"/>
    <w:rsid w:val="00615E06"/>
    <w:rsid w:val="00617896"/>
    <w:rsid w:val="006208FB"/>
    <w:rsid w:val="006213A6"/>
    <w:rsid w:val="006264AE"/>
    <w:rsid w:val="00631300"/>
    <w:rsid w:val="0063338F"/>
    <w:rsid w:val="006351F0"/>
    <w:rsid w:val="00637F58"/>
    <w:rsid w:val="006401CC"/>
    <w:rsid w:val="00651D0F"/>
    <w:rsid w:val="00655628"/>
    <w:rsid w:val="00656D7A"/>
    <w:rsid w:val="006605F2"/>
    <w:rsid w:val="006639BE"/>
    <w:rsid w:val="00666EC7"/>
    <w:rsid w:val="006671CB"/>
    <w:rsid w:val="0067150A"/>
    <w:rsid w:val="00673023"/>
    <w:rsid w:val="00675AF7"/>
    <w:rsid w:val="00676BBD"/>
    <w:rsid w:val="006776FB"/>
    <w:rsid w:val="00677F84"/>
    <w:rsid w:val="006823CF"/>
    <w:rsid w:val="006824B4"/>
    <w:rsid w:val="00682C4C"/>
    <w:rsid w:val="006835A1"/>
    <w:rsid w:val="00684880"/>
    <w:rsid w:val="0068693A"/>
    <w:rsid w:val="00691AD5"/>
    <w:rsid w:val="0069551B"/>
    <w:rsid w:val="006A28F6"/>
    <w:rsid w:val="006A3545"/>
    <w:rsid w:val="006A50E3"/>
    <w:rsid w:val="006A7421"/>
    <w:rsid w:val="006A7742"/>
    <w:rsid w:val="006A7E42"/>
    <w:rsid w:val="006B4334"/>
    <w:rsid w:val="006B43F3"/>
    <w:rsid w:val="006B4D96"/>
    <w:rsid w:val="006C1098"/>
    <w:rsid w:val="006C50E3"/>
    <w:rsid w:val="006D06F4"/>
    <w:rsid w:val="006D1556"/>
    <w:rsid w:val="006D6AB5"/>
    <w:rsid w:val="006E0581"/>
    <w:rsid w:val="006E24C1"/>
    <w:rsid w:val="006E7392"/>
    <w:rsid w:val="006F0B56"/>
    <w:rsid w:val="006F0EB8"/>
    <w:rsid w:val="006F3E43"/>
    <w:rsid w:val="006F42E2"/>
    <w:rsid w:val="006F56B5"/>
    <w:rsid w:val="006F6FF1"/>
    <w:rsid w:val="00700849"/>
    <w:rsid w:val="00701668"/>
    <w:rsid w:val="00702437"/>
    <w:rsid w:val="00703152"/>
    <w:rsid w:val="0070712F"/>
    <w:rsid w:val="007076B4"/>
    <w:rsid w:val="007108E2"/>
    <w:rsid w:val="007119A8"/>
    <w:rsid w:val="00712F33"/>
    <w:rsid w:val="00714024"/>
    <w:rsid w:val="007173BA"/>
    <w:rsid w:val="00720E69"/>
    <w:rsid w:val="007219C9"/>
    <w:rsid w:val="00722B10"/>
    <w:rsid w:val="0072307E"/>
    <w:rsid w:val="00724B22"/>
    <w:rsid w:val="00730BB8"/>
    <w:rsid w:val="0073202C"/>
    <w:rsid w:val="00732B77"/>
    <w:rsid w:val="00732D18"/>
    <w:rsid w:val="00733BC0"/>
    <w:rsid w:val="007359D2"/>
    <w:rsid w:val="00736B01"/>
    <w:rsid w:val="00741840"/>
    <w:rsid w:val="007431EA"/>
    <w:rsid w:val="00746AA4"/>
    <w:rsid w:val="00752CE6"/>
    <w:rsid w:val="007533D9"/>
    <w:rsid w:val="0075355E"/>
    <w:rsid w:val="007542F8"/>
    <w:rsid w:val="00754589"/>
    <w:rsid w:val="00764B51"/>
    <w:rsid w:val="00766DF2"/>
    <w:rsid w:val="00771BBA"/>
    <w:rsid w:val="00771F95"/>
    <w:rsid w:val="00776B41"/>
    <w:rsid w:val="00780B36"/>
    <w:rsid w:val="00782BFA"/>
    <w:rsid w:val="007851DD"/>
    <w:rsid w:val="0078558B"/>
    <w:rsid w:val="00792B61"/>
    <w:rsid w:val="007933AE"/>
    <w:rsid w:val="0079399C"/>
    <w:rsid w:val="00797FBD"/>
    <w:rsid w:val="007A12EE"/>
    <w:rsid w:val="007B360D"/>
    <w:rsid w:val="007B6287"/>
    <w:rsid w:val="007B6909"/>
    <w:rsid w:val="007C4383"/>
    <w:rsid w:val="007C5510"/>
    <w:rsid w:val="007C75F0"/>
    <w:rsid w:val="007C7654"/>
    <w:rsid w:val="007D47A5"/>
    <w:rsid w:val="007D54F0"/>
    <w:rsid w:val="007D5901"/>
    <w:rsid w:val="007D6668"/>
    <w:rsid w:val="007E71A2"/>
    <w:rsid w:val="007F08F4"/>
    <w:rsid w:val="007F2258"/>
    <w:rsid w:val="007F22DB"/>
    <w:rsid w:val="007F529F"/>
    <w:rsid w:val="007F57C7"/>
    <w:rsid w:val="007F5EE4"/>
    <w:rsid w:val="007F66B5"/>
    <w:rsid w:val="0080126E"/>
    <w:rsid w:val="00802165"/>
    <w:rsid w:val="008023CE"/>
    <w:rsid w:val="00802FD0"/>
    <w:rsid w:val="00803A01"/>
    <w:rsid w:val="00803D00"/>
    <w:rsid w:val="00806BDE"/>
    <w:rsid w:val="00806CA7"/>
    <w:rsid w:val="00807793"/>
    <w:rsid w:val="008079DA"/>
    <w:rsid w:val="00807AE2"/>
    <w:rsid w:val="00812D31"/>
    <w:rsid w:val="008134C0"/>
    <w:rsid w:val="008143B2"/>
    <w:rsid w:val="008156CC"/>
    <w:rsid w:val="008218DA"/>
    <w:rsid w:val="00822808"/>
    <w:rsid w:val="00822CA4"/>
    <w:rsid w:val="00824604"/>
    <w:rsid w:val="00824E33"/>
    <w:rsid w:val="00826F02"/>
    <w:rsid w:val="008277C6"/>
    <w:rsid w:val="00827B91"/>
    <w:rsid w:val="008347DB"/>
    <w:rsid w:val="00834F6A"/>
    <w:rsid w:val="00835667"/>
    <w:rsid w:val="00835A47"/>
    <w:rsid w:val="00840B69"/>
    <w:rsid w:val="00845E09"/>
    <w:rsid w:val="00846CBA"/>
    <w:rsid w:val="008618CB"/>
    <w:rsid w:val="00867C37"/>
    <w:rsid w:val="00870029"/>
    <w:rsid w:val="00871AB4"/>
    <w:rsid w:val="00872920"/>
    <w:rsid w:val="00872EC5"/>
    <w:rsid w:val="00873342"/>
    <w:rsid w:val="008754F1"/>
    <w:rsid w:val="008755B2"/>
    <w:rsid w:val="00880850"/>
    <w:rsid w:val="0088099E"/>
    <w:rsid w:val="00882E1E"/>
    <w:rsid w:val="0089039F"/>
    <w:rsid w:val="008914CD"/>
    <w:rsid w:val="00892F3D"/>
    <w:rsid w:val="00896C75"/>
    <w:rsid w:val="008A2D73"/>
    <w:rsid w:val="008A5BAE"/>
    <w:rsid w:val="008A6DCA"/>
    <w:rsid w:val="008A7A06"/>
    <w:rsid w:val="008B0011"/>
    <w:rsid w:val="008B19E6"/>
    <w:rsid w:val="008B6A5B"/>
    <w:rsid w:val="008C1A54"/>
    <w:rsid w:val="008C585E"/>
    <w:rsid w:val="008C5D37"/>
    <w:rsid w:val="008C64BC"/>
    <w:rsid w:val="008C71FB"/>
    <w:rsid w:val="008D14C1"/>
    <w:rsid w:val="008D1EBE"/>
    <w:rsid w:val="008D2E91"/>
    <w:rsid w:val="008D65EE"/>
    <w:rsid w:val="008E03B4"/>
    <w:rsid w:val="008E0B9A"/>
    <w:rsid w:val="008E1D18"/>
    <w:rsid w:val="008E49FE"/>
    <w:rsid w:val="008E5373"/>
    <w:rsid w:val="008F0C08"/>
    <w:rsid w:val="008F17B7"/>
    <w:rsid w:val="008F24FC"/>
    <w:rsid w:val="008F262F"/>
    <w:rsid w:val="008F5974"/>
    <w:rsid w:val="00901161"/>
    <w:rsid w:val="00902C9F"/>
    <w:rsid w:val="00903954"/>
    <w:rsid w:val="009048DF"/>
    <w:rsid w:val="00912398"/>
    <w:rsid w:val="00914933"/>
    <w:rsid w:val="009149D5"/>
    <w:rsid w:val="00917C28"/>
    <w:rsid w:val="00920B92"/>
    <w:rsid w:val="00923607"/>
    <w:rsid w:val="00924417"/>
    <w:rsid w:val="00930AC1"/>
    <w:rsid w:val="009322E8"/>
    <w:rsid w:val="009329D3"/>
    <w:rsid w:val="00934631"/>
    <w:rsid w:val="00943AFF"/>
    <w:rsid w:val="00944898"/>
    <w:rsid w:val="00946F24"/>
    <w:rsid w:val="0094709E"/>
    <w:rsid w:val="009478A5"/>
    <w:rsid w:val="0095214C"/>
    <w:rsid w:val="009538DF"/>
    <w:rsid w:val="00962DA8"/>
    <w:rsid w:val="00966F6D"/>
    <w:rsid w:val="009715C3"/>
    <w:rsid w:val="0097493F"/>
    <w:rsid w:val="0097582C"/>
    <w:rsid w:val="00975B4B"/>
    <w:rsid w:val="00980E54"/>
    <w:rsid w:val="0098190E"/>
    <w:rsid w:val="0098231F"/>
    <w:rsid w:val="009829C8"/>
    <w:rsid w:val="009867FF"/>
    <w:rsid w:val="009A04FE"/>
    <w:rsid w:val="009A112A"/>
    <w:rsid w:val="009A13ED"/>
    <w:rsid w:val="009A3AB5"/>
    <w:rsid w:val="009A4AA6"/>
    <w:rsid w:val="009A59B2"/>
    <w:rsid w:val="009A683C"/>
    <w:rsid w:val="009B1CD1"/>
    <w:rsid w:val="009B2872"/>
    <w:rsid w:val="009B3DFD"/>
    <w:rsid w:val="009B48B8"/>
    <w:rsid w:val="009B6471"/>
    <w:rsid w:val="009B666A"/>
    <w:rsid w:val="009C08EF"/>
    <w:rsid w:val="009C4866"/>
    <w:rsid w:val="009D1EF4"/>
    <w:rsid w:val="009D4C74"/>
    <w:rsid w:val="009D66D2"/>
    <w:rsid w:val="009E094E"/>
    <w:rsid w:val="009E2FB3"/>
    <w:rsid w:val="009E7A00"/>
    <w:rsid w:val="009F03FD"/>
    <w:rsid w:val="009F05D9"/>
    <w:rsid w:val="009F0C8E"/>
    <w:rsid w:val="009F1A6E"/>
    <w:rsid w:val="009F24E2"/>
    <w:rsid w:val="009F2ADF"/>
    <w:rsid w:val="00A001FF"/>
    <w:rsid w:val="00A004A2"/>
    <w:rsid w:val="00A0116F"/>
    <w:rsid w:val="00A02A8A"/>
    <w:rsid w:val="00A04502"/>
    <w:rsid w:val="00A05773"/>
    <w:rsid w:val="00A06160"/>
    <w:rsid w:val="00A13E9B"/>
    <w:rsid w:val="00A157C4"/>
    <w:rsid w:val="00A24FF3"/>
    <w:rsid w:val="00A261D6"/>
    <w:rsid w:val="00A278A8"/>
    <w:rsid w:val="00A27AD5"/>
    <w:rsid w:val="00A33131"/>
    <w:rsid w:val="00A341C7"/>
    <w:rsid w:val="00A35EF4"/>
    <w:rsid w:val="00A4052E"/>
    <w:rsid w:val="00A40DEA"/>
    <w:rsid w:val="00A567A1"/>
    <w:rsid w:val="00A56CD9"/>
    <w:rsid w:val="00A606EE"/>
    <w:rsid w:val="00A6097B"/>
    <w:rsid w:val="00A6256F"/>
    <w:rsid w:val="00A6414F"/>
    <w:rsid w:val="00A64DD8"/>
    <w:rsid w:val="00A6535E"/>
    <w:rsid w:val="00A715C6"/>
    <w:rsid w:val="00A71D2D"/>
    <w:rsid w:val="00A72583"/>
    <w:rsid w:val="00A75FC7"/>
    <w:rsid w:val="00A80616"/>
    <w:rsid w:val="00A8575A"/>
    <w:rsid w:val="00A86432"/>
    <w:rsid w:val="00A87D90"/>
    <w:rsid w:val="00A97CBF"/>
    <w:rsid w:val="00AA0D36"/>
    <w:rsid w:val="00AA2167"/>
    <w:rsid w:val="00AA247B"/>
    <w:rsid w:val="00AA5123"/>
    <w:rsid w:val="00AB2A0A"/>
    <w:rsid w:val="00AB2DD1"/>
    <w:rsid w:val="00AB7639"/>
    <w:rsid w:val="00AC4194"/>
    <w:rsid w:val="00AC66DC"/>
    <w:rsid w:val="00AD38B6"/>
    <w:rsid w:val="00AD629B"/>
    <w:rsid w:val="00AE33AD"/>
    <w:rsid w:val="00AE71BE"/>
    <w:rsid w:val="00AF262C"/>
    <w:rsid w:val="00AF552A"/>
    <w:rsid w:val="00B0161E"/>
    <w:rsid w:val="00B05004"/>
    <w:rsid w:val="00B06ECD"/>
    <w:rsid w:val="00B11F78"/>
    <w:rsid w:val="00B145FA"/>
    <w:rsid w:val="00B14A66"/>
    <w:rsid w:val="00B14A77"/>
    <w:rsid w:val="00B166F2"/>
    <w:rsid w:val="00B20584"/>
    <w:rsid w:val="00B22D78"/>
    <w:rsid w:val="00B23B12"/>
    <w:rsid w:val="00B24C0E"/>
    <w:rsid w:val="00B250E1"/>
    <w:rsid w:val="00B25F58"/>
    <w:rsid w:val="00B26968"/>
    <w:rsid w:val="00B30699"/>
    <w:rsid w:val="00B307ED"/>
    <w:rsid w:val="00B311DF"/>
    <w:rsid w:val="00B409EE"/>
    <w:rsid w:val="00B415B9"/>
    <w:rsid w:val="00B517C6"/>
    <w:rsid w:val="00B556A1"/>
    <w:rsid w:val="00B55BC9"/>
    <w:rsid w:val="00B64B6B"/>
    <w:rsid w:val="00B64BB3"/>
    <w:rsid w:val="00B777B6"/>
    <w:rsid w:val="00B8211D"/>
    <w:rsid w:val="00B9031A"/>
    <w:rsid w:val="00B94F40"/>
    <w:rsid w:val="00BA5C20"/>
    <w:rsid w:val="00BB1DDC"/>
    <w:rsid w:val="00BB46CF"/>
    <w:rsid w:val="00BB687D"/>
    <w:rsid w:val="00BC04EC"/>
    <w:rsid w:val="00BC1EED"/>
    <w:rsid w:val="00BC2CF0"/>
    <w:rsid w:val="00BD04C4"/>
    <w:rsid w:val="00BD0D9F"/>
    <w:rsid w:val="00BD3990"/>
    <w:rsid w:val="00BD3F87"/>
    <w:rsid w:val="00BD6B9B"/>
    <w:rsid w:val="00BE2528"/>
    <w:rsid w:val="00BE7DC3"/>
    <w:rsid w:val="00BF1D69"/>
    <w:rsid w:val="00BF1DE0"/>
    <w:rsid w:val="00BF2677"/>
    <w:rsid w:val="00BF78ED"/>
    <w:rsid w:val="00C0009D"/>
    <w:rsid w:val="00C0303E"/>
    <w:rsid w:val="00C06F25"/>
    <w:rsid w:val="00C149D5"/>
    <w:rsid w:val="00C15A6D"/>
    <w:rsid w:val="00C15E59"/>
    <w:rsid w:val="00C20461"/>
    <w:rsid w:val="00C20783"/>
    <w:rsid w:val="00C27A4F"/>
    <w:rsid w:val="00C30CDA"/>
    <w:rsid w:val="00C3266C"/>
    <w:rsid w:val="00C34353"/>
    <w:rsid w:val="00C409F5"/>
    <w:rsid w:val="00C40C63"/>
    <w:rsid w:val="00C424D7"/>
    <w:rsid w:val="00C516F3"/>
    <w:rsid w:val="00C51726"/>
    <w:rsid w:val="00C54089"/>
    <w:rsid w:val="00C5793F"/>
    <w:rsid w:val="00C65DD1"/>
    <w:rsid w:val="00C663B6"/>
    <w:rsid w:val="00C71A67"/>
    <w:rsid w:val="00C73360"/>
    <w:rsid w:val="00C74CA6"/>
    <w:rsid w:val="00C76304"/>
    <w:rsid w:val="00C766DA"/>
    <w:rsid w:val="00C81FB0"/>
    <w:rsid w:val="00C821B9"/>
    <w:rsid w:val="00C83E2B"/>
    <w:rsid w:val="00C84FA5"/>
    <w:rsid w:val="00C85B0D"/>
    <w:rsid w:val="00C91302"/>
    <w:rsid w:val="00C91FE2"/>
    <w:rsid w:val="00C92E08"/>
    <w:rsid w:val="00C93515"/>
    <w:rsid w:val="00C9684A"/>
    <w:rsid w:val="00C97477"/>
    <w:rsid w:val="00C97985"/>
    <w:rsid w:val="00CA0334"/>
    <w:rsid w:val="00CA22AD"/>
    <w:rsid w:val="00CA600C"/>
    <w:rsid w:val="00CA67E6"/>
    <w:rsid w:val="00CA7086"/>
    <w:rsid w:val="00CB07EF"/>
    <w:rsid w:val="00CB18AC"/>
    <w:rsid w:val="00CB2265"/>
    <w:rsid w:val="00CB22C9"/>
    <w:rsid w:val="00CB33B6"/>
    <w:rsid w:val="00CB467D"/>
    <w:rsid w:val="00CB6E49"/>
    <w:rsid w:val="00CC19A6"/>
    <w:rsid w:val="00CC3049"/>
    <w:rsid w:val="00CC4AF4"/>
    <w:rsid w:val="00CC71E1"/>
    <w:rsid w:val="00CD0922"/>
    <w:rsid w:val="00CD1CFF"/>
    <w:rsid w:val="00CD2C5C"/>
    <w:rsid w:val="00CD3D1C"/>
    <w:rsid w:val="00CD4EB2"/>
    <w:rsid w:val="00CD5938"/>
    <w:rsid w:val="00CE0162"/>
    <w:rsid w:val="00CE09BA"/>
    <w:rsid w:val="00CE5D18"/>
    <w:rsid w:val="00CE64D3"/>
    <w:rsid w:val="00CE7AB5"/>
    <w:rsid w:val="00CE7C38"/>
    <w:rsid w:val="00CF0FEA"/>
    <w:rsid w:val="00CF3BB7"/>
    <w:rsid w:val="00D0265E"/>
    <w:rsid w:val="00D04159"/>
    <w:rsid w:val="00D06A04"/>
    <w:rsid w:val="00D06ED5"/>
    <w:rsid w:val="00D07F7C"/>
    <w:rsid w:val="00D10F77"/>
    <w:rsid w:val="00D12AE9"/>
    <w:rsid w:val="00D12D5F"/>
    <w:rsid w:val="00D168E7"/>
    <w:rsid w:val="00D26DEA"/>
    <w:rsid w:val="00D32CB0"/>
    <w:rsid w:val="00D41319"/>
    <w:rsid w:val="00D44638"/>
    <w:rsid w:val="00D545F0"/>
    <w:rsid w:val="00D54E59"/>
    <w:rsid w:val="00D61320"/>
    <w:rsid w:val="00D624B3"/>
    <w:rsid w:val="00D6343E"/>
    <w:rsid w:val="00D704A2"/>
    <w:rsid w:val="00D715EE"/>
    <w:rsid w:val="00D72CF4"/>
    <w:rsid w:val="00D817A7"/>
    <w:rsid w:val="00D8550C"/>
    <w:rsid w:val="00D858F6"/>
    <w:rsid w:val="00D860A3"/>
    <w:rsid w:val="00D8737D"/>
    <w:rsid w:val="00D9032D"/>
    <w:rsid w:val="00D92B36"/>
    <w:rsid w:val="00D92CDD"/>
    <w:rsid w:val="00D93A9E"/>
    <w:rsid w:val="00D96702"/>
    <w:rsid w:val="00D96D8E"/>
    <w:rsid w:val="00D977D9"/>
    <w:rsid w:val="00DA0D4A"/>
    <w:rsid w:val="00DA252B"/>
    <w:rsid w:val="00DA3EF7"/>
    <w:rsid w:val="00DA776F"/>
    <w:rsid w:val="00DA7FF8"/>
    <w:rsid w:val="00DB1491"/>
    <w:rsid w:val="00DB7ADD"/>
    <w:rsid w:val="00DC07F3"/>
    <w:rsid w:val="00DC1B4A"/>
    <w:rsid w:val="00DC297B"/>
    <w:rsid w:val="00DC330F"/>
    <w:rsid w:val="00DC3716"/>
    <w:rsid w:val="00DC40B6"/>
    <w:rsid w:val="00DD0BCF"/>
    <w:rsid w:val="00DD1D20"/>
    <w:rsid w:val="00DD60F9"/>
    <w:rsid w:val="00DE15C1"/>
    <w:rsid w:val="00DE5FB0"/>
    <w:rsid w:val="00DE7AEB"/>
    <w:rsid w:val="00DF1E66"/>
    <w:rsid w:val="00DF28EF"/>
    <w:rsid w:val="00DF5575"/>
    <w:rsid w:val="00DF5DC5"/>
    <w:rsid w:val="00DF6CFE"/>
    <w:rsid w:val="00E02E37"/>
    <w:rsid w:val="00E053EE"/>
    <w:rsid w:val="00E145C5"/>
    <w:rsid w:val="00E17BF7"/>
    <w:rsid w:val="00E24B41"/>
    <w:rsid w:val="00E2561F"/>
    <w:rsid w:val="00E25FE7"/>
    <w:rsid w:val="00E265B3"/>
    <w:rsid w:val="00E269A2"/>
    <w:rsid w:val="00E3343D"/>
    <w:rsid w:val="00E33569"/>
    <w:rsid w:val="00E3559E"/>
    <w:rsid w:val="00E366BB"/>
    <w:rsid w:val="00E40454"/>
    <w:rsid w:val="00E40848"/>
    <w:rsid w:val="00E441AE"/>
    <w:rsid w:val="00E459D7"/>
    <w:rsid w:val="00E47493"/>
    <w:rsid w:val="00E500B2"/>
    <w:rsid w:val="00E51F9C"/>
    <w:rsid w:val="00E54960"/>
    <w:rsid w:val="00E63BCD"/>
    <w:rsid w:val="00E66478"/>
    <w:rsid w:val="00E72FFC"/>
    <w:rsid w:val="00E74906"/>
    <w:rsid w:val="00E76189"/>
    <w:rsid w:val="00E779D0"/>
    <w:rsid w:val="00E83287"/>
    <w:rsid w:val="00E83D67"/>
    <w:rsid w:val="00E84AEC"/>
    <w:rsid w:val="00E86182"/>
    <w:rsid w:val="00E904B0"/>
    <w:rsid w:val="00E90624"/>
    <w:rsid w:val="00E943E0"/>
    <w:rsid w:val="00E94981"/>
    <w:rsid w:val="00EA0D75"/>
    <w:rsid w:val="00EA1AAC"/>
    <w:rsid w:val="00EA2A87"/>
    <w:rsid w:val="00EA470D"/>
    <w:rsid w:val="00EA55E5"/>
    <w:rsid w:val="00EB11A2"/>
    <w:rsid w:val="00EB1524"/>
    <w:rsid w:val="00EB2140"/>
    <w:rsid w:val="00EB3118"/>
    <w:rsid w:val="00EB389D"/>
    <w:rsid w:val="00EB7129"/>
    <w:rsid w:val="00EC5E06"/>
    <w:rsid w:val="00EC74F3"/>
    <w:rsid w:val="00ED0EE5"/>
    <w:rsid w:val="00ED145C"/>
    <w:rsid w:val="00ED23A0"/>
    <w:rsid w:val="00ED2C51"/>
    <w:rsid w:val="00ED47CF"/>
    <w:rsid w:val="00ED6994"/>
    <w:rsid w:val="00ED6CE7"/>
    <w:rsid w:val="00ED7AA2"/>
    <w:rsid w:val="00EF1384"/>
    <w:rsid w:val="00EF3321"/>
    <w:rsid w:val="00EF453E"/>
    <w:rsid w:val="00EF550D"/>
    <w:rsid w:val="00F030E1"/>
    <w:rsid w:val="00F036E2"/>
    <w:rsid w:val="00F1781A"/>
    <w:rsid w:val="00F21118"/>
    <w:rsid w:val="00F21A82"/>
    <w:rsid w:val="00F224CD"/>
    <w:rsid w:val="00F22BAE"/>
    <w:rsid w:val="00F22CFB"/>
    <w:rsid w:val="00F24D7A"/>
    <w:rsid w:val="00F250C9"/>
    <w:rsid w:val="00F25B80"/>
    <w:rsid w:val="00F2679F"/>
    <w:rsid w:val="00F342C4"/>
    <w:rsid w:val="00F3484F"/>
    <w:rsid w:val="00F3743D"/>
    <w:rsid w:val="00F414C4"/>
    <w:rsid w:val="00F434ED"/>
    <w:rsid w:val="00F44222"/>
    <w:rsid w:val="00F4424C"/>
    <w:rsid w:val="00F4793A"/>
    <w:rsid w:val="00F47FF8"/>
    <w:rsid w:val="00F50D62"/>
    <w:rsid w:val="00F527BA"/>
    <w:rsid w:val="00F5579D"/>
    <w:rsid w:val="00F55D9F"/>
    <w:rsid w:val="00F56312"/>
    <w:rsid w:val="00F56328"/>
    <w:rsid w:val="00F607CC"/>
    <w:rsid w:val="00F618F4"/>
    <w:rsid w:val="00F66A3D"/>
    <w:rsid w:val="00F66CC5"/>
    <w:rsid w:val="00F67D90"/>
    <w:rsid w:val="00F747C8"/>
    <w:rsid w:val="00F774E3"/>
    <w:rsid w:val="00F775A8"/>
    <w:rsid w:val="00F811F3"/>
    <w:rsid w:val="00F81688"/>
    <w:rsid w:val="00F81EDD"/>
    <w:rsid w:val="00F82DA2"/>
    <w:rsid w:val="00F84541"/>
    <w:rsid w:val="00F91C69"/>
    <w:rsid w:val="00FA1B19"/>
    <w:rsid w:val="00FA26A9"/>
    <w:rsid w:val="00FA6959"/>
    <w:rsid w:val="00FA6B02"/>
    <w:rsid w:val="00FA72CC"/>
    <w:rsid w:val="00FA7798"/>
    <w:rsid w:val="00FB43EB"/>
    <w:rsid w:val="00FB6A64"/>
    <w:rsid w:val="00FC159D"/>
    <w:rsid w:val="00FC289E"/>
    <w:rsid w:val="00FC2AB4"/>
    <w:rsid w:val="00FC3187"/>
    <w:rsid w:val="00FC55C5"/>
    <w:rsid w:val="00FC7A15"/>
    <w:rsid w:val="00FD0586"/>
    <w:rsid w:val="00FD15B4"/>
    <w:rsid w:val="00FD18B9"/>
    <w:rsid w:val="00FD33CB"/>
    <w:rsid w:val="00FD3AC7"/>
    <w:rsid w:val="00FD4CAD"/>
    <w:rsid w:val="00FD576D"/>
    <w:rsid w:val="00FE0164"/>
    <w:rsid w:val="00FF010E"/>
    <w:rsid w:val="00FF24EC"/>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D46E91"/>
  <w15:chartTrackingRefBased/>
  <w15:docId w15:val="{01503399-316C-4C20-AB72-2A8A04666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F40"/>
    <w:pPr>
      <w:spacing w:after="0" w:line="240" w:lineRule="auto"/>
    </w:pPr>
    <w:rPr>
      <w:rFonts w:ascii="Calibri" w:hAnsi="Calibri"/>
      <w:color w:val="000000"/>
      <w:sz w:val="24"/>
      <w:lang w:val="en-GB"/>
    </w:rPr>
  </w:style>
  <w:style w:type="paragraph" w:styleId="Heading1">
    <w:name w:val="heading 1"/>
    <w:aliases w:val="Part Title"/>
    <w:basedOn w:val="Normal"/>
    <w:link w:val="Heading1Char"/>
    <w:uiPriority w:val="9"/>
    <w:qFormat/>
    <w:rsid w:val="00B94F40"/>
    <w:pPr>
      <w:keepNext/>
      <w:keepLines/>
      <w:pageBreakBefore/>
      <w:spacing w:after="240"/>
      <w:jc w:val="center"/>
      <w:outlineLvl w:val="0"/>
    </w:pPr>
    <w:rPr>
      <w:b/>
      <w:sz w:val="44"/>
    </w:rPr>
  </w:style>
  <w:style w:type="paragraph" w:styleId="Heading2">
    <w:name w:val="heading 2"/>
    <w:aliases w:val="Chapter Title"/>
    <w:basedOn w:val="Normal"/>
    <w:link w:val="Heading2Char"/>
    <w:uiPriority w:val="9"/>
    <w:semiHidden/>
    <w:unhideWhenUsed/>
    <w:qFormat/>
    <w:rsid w:val="00B94F40"/>
    <w:pPr>
      <w:keepNext/>
      <w:keepLines/>
      <w:pageBreakBefore/>
      <w:spacing w:after="240"/>
      <w:jc w:val="center"/>
      <w:outlineLvl w:val="1"/>
    </w:pPr>
    <w:rPr>
      <w:b/>
      <w:sz w:val="40"/>
    </w:rPr>
  </w:style>
  <w:style w:type="paragraph" w:styleId="Heading3">
    <w:name w:val="heading 3"/>
    <w:aliases w:val="Section Title"/>
    <w:basedOn w:val="Normal"/>
    <w:link w:val="Heading3Char"/>
    <w:uiPriority w:val="9"/>
    <w:semiHidden/>
    <w:unhideWhenUsed/>
    <w:qFormat/>
    <w:rsid w:val="00B94F40"/>
    <w:pPr>
      <w:keepNext/>
      <w:keepLines/>
      <w:pageBreakBefore/>
      <w:spacing w:after="240"/>
      <w:jc w:val="center"/>
      <w:outlineLvl w:val="2"/>
    </w:pPr>
    <w:rPr>
      <w:b/>
      <w:sz w:val="36"/>
    </w:rPr>
  </w:style>
  <w:style w:type="paragraph" w:styleId="Heading4">
    <w:name w:val="heading 4"/>
    <w:aliases w:val="Map Title"/>
    <w:basedOn w:val="Normal"/>
    <w:link w:val="Heading4Char"/>
    <w:uiPriority w:val="9"/>
    <w:unhideWhenUsed/>
    <w:qFormat/>
    <w:rsid w:val="00B94F40"/>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B94F40"/>
    <w:pPr>
      <w:outlineLvl w:val="4"/>
    </w:pPr>
    <w:rPr>
      <w:b/>
      <w:sz w:val="22"/>
    </w:rPr>
  </w:style>
  <w:style w:type="paragraph" w:styleId="Heading6">
    <w:name w:val="heading 6"/>
    <w:aliases w:val="Sub Label"/>
    <w:basedOn w:val="Normal"/>
    <w:link w:val="Heading6Char"/>
    <w:uiPriority w:val="9"/>
    <w:semiHidden/>
    <w:unhideWhenUsed/>
    <w:qFormat/>
    <w:rsid w:val="00B94F40"/>
    <w:pPr>
      <w:keepNext/>
      <w:keepLines/>
      <w:spacing w:before="240" w:after="60"/>
      <w:outlineLvl w:val="5"/>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F40"/>
    <w:pPr>
      <w:tabs>
        <w:tab w:val="center" w:pos="4513"/>
        <w:tab w:val="right" w:pos="9026"/>
      </w:tabs>
    </w:pPr>
    <w:rPr>
      <w:sz w:val="20"/>
    </w:rPr>
  </w:style>
  <w:style w:type="character" w:customStyle="1" w:styleId="HeaderChar">
    <w:name w:val="Header Char"/>
    <w:basedOn w:val="DefaultParagraphFont"/>
    <w:link w:val="Header"/>
    <w:uiPriority w:val="99"/>
    <w:rsid w:val="00B94F40"/>
    <w:rPr>
      <w:rFonts w:ascii="Calibri" w:hAnsi="Calibri"/>
      <w:color w:val="000000"/>
      <w:sz w:val="20"/>
      <w:lang w:val="en-GB"/>
    </w:rPr>
  </w:style>
  <w:style w:type="paragraph" w:styleId="Footer">
    <w:name w:val="footer"/>
    <w:basedOn w:val="Normal"/>
    <w:link w:val="FooterChar"/>
    <w:uiPriority w:val="99"/>
    <w:unhideWhenUsed/>
    <w:rsid w:val="00B94F40"/>
    <w:pPr>
      <w:tabs>
        <w:tab w:val="center" w:pos="4513"/>
        <w:tab w:val="right" w:pos="9026"/>
      </w:tabs>
    </w:pPr>
    <w:rPr>
      <w:sz w:val="20"/>
    </w:rPr>
  </w:style>
  <w:style w:type="character" w:customStyle="1" w:styleId="FooterChar">
    <w:name w:val="Footer Char"/>
    <w:basedOn w:val="DefaultParagraphFont"/>
    <w:link w:val="Footer"/>
    <w:uiPriority w:val="99"/>
    <w:rsid w:val="00B94F40"/>
    <w:rPr>
      <w:rFonts w:ascii="Calibri" w:hAnsi="Calibri"/>
      <w:color w:val="000000"/>
      <w:sz w:val="20"/>
      <w:lang w:val="en-GB"/>
    </w:rPr>
  </w:style>
  <w:style w:type="character" w:customStyle="1" w:styleId="Heading1Char">
    <w:name w:val="Heading 1 Char"/>
    <w:aliases w:val="Part Title Char"/>
    <w:basedOn w:val="DefaultParagraphFont"/>
    <w:link w:val="Heading1"/>
    <w:uiPriority w:val="9"/>
    <w:rsid w:val="00B94F40"/>
    <w:rPr>
      <w:rFonts w:ascii="Calibri" w:hAnsi="Calibri"/>
      <w:b/>
      <w:color w:val="000000"/>
      <w:sz w:val="44"/>
      <w:lang w:val="en-GB"/>
    </w:rPr>
  </w:style>
  <w:style w:type="character" w:customStyle="1" w:styleId="Heading2Char">
    <w:name w:val="Heading 2 Char"/>
    <w:aliases w:val="Chapter Title Char"/>
    <w:basedOn w:val="DefaultParagraphFont"/>
    <w:link w:val="Heading2"/>
    <w:uiPriority w:val="9"/>
    <w:semiHidden/>
    <w:rsid w:val="00B94F40"/>
    <w:rPr>
      <w:rFonts w:ascii="Calibri" w:hAnsi="Calibri"/>
      <w:b/>
      <w:color w:val="000000"/>
      <w:sz w:val="40"/>
      <w:lang w:val="en-GB"/>
    </w:rPr>
  </w:style>
  <w:style w:type="character" w:customStyle="1" w:styleId="Heading3Char">
    <w:name w:val="Heading 3 Char"/>
    <w:aliases w:val="Section Title Char"/>
    <w:basedOn w:val="DefaultParagraphFont"/>
    <w:link w:val="Heading3"/>
    <w:uiPriority w:val="9"/>
    <w:semiHidden/>
    <w:rsid w:val="00B94F40"/>
    <w:rPr>
      <w:rFonts w:ascii="Calibri" w:hAnsi="Calibri"/>
      <w:b/>
      <w:color w:val="000000"/>
      <w:sz w:val="36"/>
      <w:lang w:val="en-GB"/>
    </w:rPr>
  </w:style>
  <w:style w:type="character" w:customStyle="1" w:styleId="Heading4Char">
    <w:name w:val="Heading 4 Char"/>
    <w:aliases w:val="Map Title Char"/>
    <w:basedOn w:val="DefaultParagraphFont"/>
    <w:link w:val="Heading4"/>
    <w:uiPriority w:val="9"/>
    <w:rsid w:val="00B94F40"/>
    <w:rPr>
      <w:rFonts w:ascii="Calibri" w:hAnsi="Calibri"/>
      <w:b/>
      <w:color w:val="000000"/>
      <w:sz w:val="32"/>
      <w:lang w:val="en-GB"/>
    </w:rPr>
  </w:style>
  <w:style w:type="character" w:customStyle="1" w:styleId="Heading5Char">
    <w:name w:val="Heading 5 Char"/>
    <w:aliases w:val="Block Label Char"/>
    <w:basedOn w:val="DefaultParagraphFont"/>
    <w:link w:val="Heading5"/>
    <w:uiPriority w:val="9"/>
    <w:rsid w:val="00B94F40"/>
    <w:rPr>
      <w:rFonts w:ascii="Calibri" w:hAnsi="Calibri"/>
      <w:b/>
      <w:color w:val="000000"/>
      <w:lang w:val="en-GB"/>
    </w:rPr>
  </w:style>
  <w:style w:type="character" w:customStyle="1" w:styleId="Heading6Char">
    <w:name w:val="Heading 6 Char"/>
    <w:aliases w:val="Sub Label Char"/>
    <w:basedOn w:val="DefaultParagraphFont"/>
    <w:link w:val="Heading6"/>
    <w:uiPriority w:val="9"/>
    <w:semiHidden/>
    <w:rsid w:val="00B94F40"/>
    <w:rPr>
      <w:rFonts w:ascii="Calibri" w:hAnsi="Calibri"/>
      <w:b/>
      <w:i/>
      <w:color w:val="000000"/>
      <w:lang w:val="en-GB"/>
    </w:rPr>
  </w:style>
  <w:style w:type="paragraph" w:customStyle="1" w:styleId="PublicationTitle">
    <w:name w:val="Publication Title"/>
    <w:basedOn w:val="Normal"/>
    <w:next w:val="Heading4"/>
    <w:link w:val="PublicationTitleChar"/>
    <w:rsid w:val="00B94F40"/>
    <w:pPr>
      <w:pageBreakBefore/>
      <w:spacing w:after="240"/>
      <w:jc w:val="center"/>
    </w:pPr>
    <w:rPr>
      <w:b/>
      <w:sz w:val="32"/>
    </w:rPr>
  </w:style>
  <w:style w:type="character" w:customStyle="1" w:styleId="PublicationTitleChar">
    <w:name w:val="Publication Title Char"/>
    <w:basedOn w:val="DefaultParagraphFont"/>
    <w:link w:val="PublicationTitle"/>
    <w:rsid w:val="00B94F40"/>
    <w:rPr>
      <w:rFonts w:ascii="Calibri" w:hAnsi="Calibri"/>
      <w:b/>
      <w:color w:val="000000"/>
      <w:sz w:val="32"/>
      <w:lang w:val="en-GB"/>
    </w:rPr>
  </w:style>
  <w:style w:type="paragraph" w:customStyle="1" w:styleId="MapTitleContinued">
    <w:name w:val="Map Title. Continued"/>
    <w:basedOn w:val="Normal"/>
    <w:next w:val="Normal"/>
    <w:link w:val="MapTitleContinuedChar"/>
    <w:rsid w:val="00B94F40"/>
    <w:pPr>
      <w:pageBreakBefore/>
      <w:spacing w:after="240"/>
    </w:pPr>
    <w:rPr>
      <w:b/>
      <w:sz w:val="32"/>
    </w:rPr>
  </w:style>
  <w:style w:type="character" w:customStyle="1" w:styleId="MapTitleContinuedChar">
    <w:name w:val="Map Title. Continued Char"/>
    <w:basedOn w:val="DefaultParagraphFont"/>
    <w:link w:val="MapTitleContinued"/>
    <w:rsid w:val="00B94F40"/>
    <w:rPr>
      <w:rFonts w:ascii="Calibri" w:hAnsi="Calibri"/>
      <w:b/>
      <w:color w:val="000000"/>
      <w:sz w:val="32"/>
      <w:lang w:val="en-GB"/>
    </w:rPr>
  </w:style>
  <w:style w:type="paragraph" w:customStyle="1" w:styleId="ContinuedBlockLabel">
    <w:name w:val="Continued Block Label"/>
    <w:basedOn w:val="Normal"/>
    <w:next w:val="Normal"/>
    <w:link w:val="ContinuedBlockLabelChar"/>
    <w:rsid w:val="00B94F40"/>
    <w:pPr>
      <w:spacing w:after="240"/>
    </w:pPr>
    <w:rPr>
      <w:b/>
      <w:sz w:val="22"/>
    </w:rPr>
  </w:style>
  <w:style w:type="character" w:customStyle="1" w:styleId="ContinuedBlockLabelChar">
    <w:name w:val="Continued Block Label Char"/>
    <w:basedOn w:val="DefaultParagraphFont"/>
    <w:link w:val="ContinuedBlockLabel"/>
    <w:rsid w:val="00B94F40"/>
    <w:rPr>
      <w:rFonts w:ascii="Calibri" w:hAnsi="Calibri"/>
      <w:b/>
      <w:color w:val="000000"/>
      <w:lang w:val="en-GB"/>
    </w:rPr>
  </w:style>
  <w:style w:type="paragraph" w:styleId="BlockText">
    <w:name w:val="Block Text"/>
    <w:basedOn w:val="Normal"/>
    <w:uiPriority w:val="99"/>
    <w:unhideWhenUsed/>
    <w:rsid w:val="00B94F40"/>
  </w:style>
  <w:style w:type="paragraph" w:customStyle="1" w:styleId="BlockLine">
    <w:name w:val="Block Line"/>
    <w:basedOn w:val="Normal"/>
    <w:link w:val="BlockLineChar"/>
    <w:rsid w:val="00B94F40"/>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B94F40"/>
    <w:rPr>
      <w:rFonts w:ascii="Calibri" w:hAnsi="Calibri"/>
      <w:i/>
      <w:color w:val="000000"/>
      <w:sz w:val="24"/>
      <w:lang w:val="en-GB"/>
    </w:rPr>
  </w:style>
  <w:style w:type="paragraph" w:customStyle="1" w:styleId="NoteText">
    <w:name w:val="Note Text"/>
    <w:basedOn w:val="Normal"/>
    <w:link w:val="NoteTextChar"/>
    <w:rsid w:val="00B94F40"/>
  </w:style>
  <w:style w:type="character" w:customStyle="1" w:styleId="NoteTextChar">
    <w:name w:val="Note Text Char"/>
    <w:basedOn w:val="DefaultParagraphFont"/>
    <w:link w:val="NoteText"/>
    <w:rsid w:val="00B94F40"/>
    <w:rPr>
      <w:rFonts w:ascii="Calibri" w:hAnsi="Calibri"/>
      <w:color w:val="000000"/>
      <w:sz w:val="24"/>
      <w:lang w:val="en-GB"/>
    </w:rPr>
  </w:style>
  <w:style w:type="paragraph" w:customStyle="1" w:styleId="MemoLine">
    <w:name w:val="Memo Line"/>
    <w:basedOn w:val="BlockLine"/>
    <w:next w:val="Normal"/>
    <w:link w:val="MemoLineChar"/>
    <w:rsid w:val="00B94F40"/>
    <w:pPr>
      <w:numPr>
        <w:numId w:val="0"/>
      </w:numPr>
      <w:jc w:val="left"/>
    </w:pPr>
    <w:rPr>
      <w:i w:val="0"/>
    </w:rPr>
  </w:style>
  <w:style w:type="character" w:customStyle="1" w:styleId="MemoLineChar">
    <w:name w:val="Memo Line Char"/>
    <w:basedOn w:val="DefaultParagraphFont"/>
    <w:link w:val="MemoLine"/>
    <w:rsid w:val="00B94F40"/>
    <w:rPr>
      <w:rFonts w:ascii="Calibri" w:hAnsi="Calibri"/>
      <w:color w:val="000000"/>
      <w:sz w:val="24"/>
      <w:lang w:val="en-GB"/>
    </w:rPr>
  </w:style>
  <w:style w:type="paragraph" w:customStyle="1" w:styleId="TableHeaderText">
    <w:name w:val="Table Header Text"/>
    <w:basedOn w:val="Normal"/>
    <w:link w:val="TableHeaderTextChar"/>
    <w:rsid w:val="00B94F40"/>
    <w:pPr>
      <w:jc w:val="center"/>
    </w:pPr>
    <w:rPr>
      <w:b/>
    </w:rPr>
  </w:style>
  <w:style w:type="character" w:customStyle="1" w:styleId="TableHeaderTextChar">
    <w:name w:val="Table Header Text Char"/>
    <w:basedOn w:val="DefaultParagraphFont"/>
    <w:link w:val="TableHeaderText"/>
    <w:rsid w:val="00B94F40"/>
    <w:rPr>
      <w:rFonts w:ascii="Calibri" w:hAnsi="Calibri"/>
      <w:b/>
      <w:color w:val="000000"/>
      <w:sz w:val="24"/>
      <w:lang w:val="en-GB"/>
    </w:rPr>
  </w:style>
  <w:style w:type="paragraph" w:customStyle="1" w:styleId="TableText">
    <w:name w:val="Table Text"/>
    <w:basedOn w:val="Normal"/>
    <w:link w:val="TableTextChar"/>
    <w:rsid w:val="00B94F40"/>
  </w:style>
  <w:style w:type="character" w:customStyle="1" w:styleId="TableTextChar">
    <w:name w:val="Table Text Char"/>
    <w:basedOn w:val="DefaultParagraphFont"/>
    <w:link w:val="TableText"/>
    <w:rsid w:val="00B94F40"/>
    <w:rPr>
      <w:rFonts w:ascii="Calibri" w:hAnsi="Calibri"/>
      <w:color w:val="000000"/>
      <w:sz w:val="24"/>
      <w:lang w:val="en-GB"/>
    </w:rPr>
  </w:style>
  <w:style w:type="paragraph" w:customStyle="1" w:styleId="TableSubHeader">
    <w:name w:val="Table SubHeader"/>
    <w:basedOn w:val="Normal"/>
    <w:link w:val="TableSubHeaderChar"/>
    <w:rsid w:val="00B94F40"/>
    <w:pPr>
      <w:jc w:val="center"/>
    </w:pPr>
    <w:rPr>
      <w:b/>
    </w:rPr>
  </w:style>
  <w:style w:type="character" w:customStyle="1" w:styleId="TableSubHeaderChar">
    <w:name w:val="Table SubHeader Char"/>
    <w:basedOn w:val="DefaultParagraphFont"/>
    <w:link w:val="TableSubHeader"/>
    <w:rsid w:val="00B94F40"/>
    <w:rPr>
      <w:rFonts w:ascii="Calibri" w:hAnsi="Calibri"/>
      <w:b/>
      <w:color w:val="000000"/>
      <w:sz w:val="24"/>
      <w:lang w:val="en-GB"/>
    </w:rPr>
  </w:style>
  <w:style w:type="paragraph" w:customStyle="1" w:styleId="TOCTitle">
    <w:name w:val="TOC Title"/>
    <w:basedOn w:val="Normal"/>
    <w:link w:val="TOCTitleChar"/>
    <w:rsid w:val="00B94F40"/>
    <w:rPr>
      <w:b/>
      <w:sz w:val="32"/>
    </w:rPr>
  </w:style>
  <w:style w:type="character" w:customStyle="1" w:styleId="TOCTitleChar">
    <w:name w:val="TOC Title Char"/>
    <w:basedOn w:val="DefaultParagraphFont"/>
    <w:link w:val="TOCTitle"/>
    <w:rsid w:val="00B94F40"/>
    <w:rPr>
      <w:rFonts w:ascii="Calibri" w:hAnsi="Calibri"/>
      <w:b/>
      <w:color w:val="000000"/>
      <w:sz w:val="32"/>
      <w:lang w:val="en-GB"/>
    </w:rPr>
  </w:style>
  <w:style w:type="paragraph" w:customStyle="1" w:styleId="BulletText1">
    <w:name w:val="Bullet Text 1"/>
    <w:basedOn w:val="Normal"/>
    <w:link w:val="BulletText1Char"/>
    <w:rsid w:val="00B94F40"/>
    <w:pPr>
      <w:numPr>
        <w:numId w:val="2"/>
      </w:numPr>
    </w:pPr>
  </w:style>
  <w:style w:type="character" w:customStyle="1" w:styleId="BulletText1Char">
    <w:name w:val="Bullet Text 1 Char"/>
    <w:basedOn w:val="DefaultParagraphFont"/>
    <w:link w:val="BulletText1"/>
    <w:rsid w:val="00B94F40"/>
    <w:rPr>
      <w:rFonts w:ascii="Calibri" w:hAnsi="Calibri"/>
      <w:color w:val="000000"/>
      <w:sz w:val="24"/>
      <w:lang w:val="en-GB"/>
    </w:rPr>
  </w:style>
  <w:style w:type="paragraph" w:customStyle="1" w:styleId="BulletText2">
    <w:name w:val="Bullet Text 2"/>
    <w:basedOn w:val="Normal"/>
    <w:link w:val="BulletText2Char"/>
    <w:rsid w:val="00B94F40"/>
    <w:pPr>
      <w:numPr>
        <w:ilvl w:val="1"/>
        <w:numId w:val="2"/>
      </w:numPr>
    </w:pPr>
  </w:style>
  <w:style w:type="character" w:customStyle="1" w:styleId="BulletText2Char">
    <w:name w:val="Bullet Text 2 Char"/>
    <w:basedOn w:val="DefaultParagraphFont"/>
    <w:link w:val="BulletText2"/>
    <w:rsid w:val="00B94F40"/>
    <w:rPr>
      <w:rFonts w:ascii="Calibri" w:hAnsi="Calibri"/>
      <w:color w:val="000000"/>
      <w:sz w:val="24"/>
      <w:lang w:val="en-GB"/>
    </w:rPr>
  </w:style>
  <w:style w:type="paragraph" w:customStyle="1" w:styleId="BulletText3">
    <w:name w:val="Bullet Text 3"/>
    <w:basedOn w:val="Normal"/>
    <w:link w:val="BulletText3Char"/>
    <w:rsid w:val="00B94F40"/>
    <w:pPr>
      <w:numPr>
        <w:ilvl w:val="2"/>
        <w:numId w:val="2"/>
      </w:numPr>
    </w:pPr>
  </w:style>
  <w:style w:type="character" w:customStyle="1" w:styleId="BulletText3Char">
    <w:name w:val="Bullet Text 3 Char"/>
    <w:basedOn w:val="DefaultParagraphFont"/>
    <w:link w:val="BulletText3"/>
    <w:rsid w:val="00B94F40"/>
    <w:rPr>
      <w:rFonts w:ascii="Calibri" w:hAnsi="Calibri"/>
      <w:color w:val="000000"/>
      <w:sz w:val="24"/>
      <w:lang w:val="en-GB"/>
    </w:rPr>
  </w:style>
  <w:style w:type="paragraph" w:customStyle="1" w:styleId="NumberedList1">
    <w:name w:val="Numbered List 1"/>
    <w:basedOn w:val="Normal"/>
    <w:link w:val="NumberedList1Char"/>
    <w:rsid w:val="00B94F40"/>
    <w:pPr>
      <w:numPr>
        <w:ilvl w:val="1"/>
        <w:numId w:val="3"/>
      </w:numPr>
    </w:pPr>
  </w:style>
  <w:style w:type="character" w:customStyle="1" w:styleId="NumberedList1Char">
    <w:name w:val="Numbered List 1 Char"/>
    <w:basedOn w:val="DefaultParagraphFont"/>
    <w:link w:val="NumberedList1"/>
    <w:rsid w:val="00B94F40"/>
    <w:rPr>
      <w:rFonts w:ascii="Calibri" w:hAnsi="Calibri"/>
      <w:color w:val="000000"/>
      <w:sz w:val="24"/>
      <w:lang w:val="en-GB"/>
    </w:rPr>
  </w:style>
  <w:style w:type="paragraph" w:customStyle="1" w:styleId="NumberedList2">
    <w:name w:val="Numbered List 2"/>
    <w:basedOn w:val="Normal"/>
    <w:link w:val="NumberedList2Char"/>
    <w:rsid w:val="00B94F40"/>
    <w:pPr>
      <w:numPr>
        <w:ilvl w:val="2"/>
        <w:numId w:val="3"/>
      </w:numPr>
    </w:pPr>
  </w:style>
  <w:style w:type="character" w:customStyle="1" w:styleId="NumberedList2Char">
    <w:name w:val="Numbered List 2 Char"/>
    <w:basedOn w:val="DefaultParagraphFont"/>
    <w:link w:val="NumberedList2"/>
    <w:rsid w:val="00B94F40"/>
    <w:rPr>
      <w:rFonts w:ascii="Calibri" w:hAnsi="Calibri"/>
      <w:color w:val="000000"/>
      <w:sz w:val="24"/>
      <w:lang w:val="en-GB"/>
    </w:rPr>
  </w:style>
  <w:style w:type="paragraph" w:customStyle="1" w:styleId="NumberedList3">
    <w:name w:val="Numbered List 3"/>
    <w:basedOn w:val="Normal"/>
    <w:link w:val="NumberedList3Char"/>
    <w:rsid w:val="00B94F40"/>
    <w:pPr>
      <w:numPr>
        <w:ilvl w:val="3"/>
        <w:numId w:val="3"/>
      </w:numPr>
    </w:pPr>
  </w:style>
  <w:style w:type="character" w:customStyle="1" w:styleId="NumberedList3Char">
    <w:name w:val="Numbered List 3 Char"/>
    <w:basedOn w:val="DefaultParagraphFont"/>
    <w:link w:val="NumberedList3"/>
    <w:rsid w:val="00B94F40"/>
    <w:rPr>
      <w:rFonts w:ascii="Calibri" w:hAnsi="Calibri"/>
      <w:color w:val="000000"/>
      <w:sz w:val="24"/>
      <w:lang w:val="en-GB"/>
    </w:rPr>
  </w:style>
  <w:style w:type="numbering" w:customStyle="1" w:styleId="FSProStyle7">
    <w:name w:val="FSProStyle7"/>
    <w:basedOn w:val="NoList"/>
    <w:rsid w:val="00B94F40"/>
    <w:pPr>
      <w:numPr>
        <w:numId w:val="1"/>
      </w:numPr>
    </w:pPr>
  </w:style>
  <w:style w:type="paragraph" w:customStyle="1" w:styleId="ContinuedTableLabel">
    <w:name w:val="Continued Table Label"/>
    <w:basedOn w:val="Normal"/>
    <w:link w:val="ContinuedTableLabelChar"/>
    <w:rsid w:val="00B94F40"/>
    <w:pPr>
      <w:spacing w:after="240"/>
    </w:pPr>
    <w:rPr>
      <w:b/>
      <w:sz w:val="22"/>
    </w:rPr>
  </w:style>
  <w:style w:type="character" w:customStyle="1" w:styleId="ContinuedTableLabelChar">
    <w:name w:val="Continued Table Label Char"/>
    <w:basedOn w:val="DefaultParagraphFont"/>
    <w:link w:val="ContinuedTableLabel"/>
    <w:rsid w:val="00B94F40"/>
    <w:rPr>
      <w:rFonts w:ascii="Calibri" w:hAnsi="Calibri"/>
      <w:b/>
      <w:color w:val="000000"/>
      <w:lang w:val="en-GB"/>
    </w:rPr>
  </w:style>
  <w:style w:type="character" w:styleId="Hyperlink">
    <w:name w:val="Hyperlink"/>
    <w:basedOn w:val="DefaultParagraphFont"/>
    <w:uiPriority w:val="99"/>
    <w:unhideWhenUsed/>
    <w:rsid w:val="00B94F40"/>
    <w:rPr>
      <w:rFonts w:ascii="Calibri" w:hAnsi="Calibri"/>
      <w:b w:val="0"/>
      <w:i w:val="0"/>
      <w:color w:val="0B0080"/>
      <w:sz w:val="24"/>
    </w:rPr>
  </w:style>
  <w:style w:type="paragraph" w:styleId="TOC1">
    <w:name w:val="toc 1"/>
    <w:basedOn w:val="Normal"/>
    <w:next w:val="Normal"/>
    <w:autoRedefine/>
    <w:uiPriority w:val="39"/>
    <w:semiHidden/>
    <w:unhideWhenUsed/>
    <w:rsid w:val="00B94F40"/>
    <w:pPr>
      <w:spacing w:after="100"/>
    </w:pPr>
  </w:style>
  <w:style w:type="paragraph" w:styleId="TOC2">
    <w:name w:val="toc 2"/>
    <w:basedOn w:val="Normal"/>
    <w:next w:val="Normal"/>
    <w:autoRedefine/>
    <w:uiPriority w:val="39"/>
    <w:semiHidden/>
    <w:unhideWhenUsed/>
    <w:rsid w:val="00B94F40"/>
    <w:pPr>
      <w:spacing w:after="100"/>
      <w:ind w:left="240"/>
    </w:pPr>
  </w:style>
  <w:style w:type="paragraph" w:styleId="TOC3">
    <w:name w:val="toc 3"/>
    <w:basedOn w:val="Normal"/>
    <w:next w:val="Normal"/>
    <w:autoRedefine/>
    <w:uiPriority w:val="39"/>
    <w:semiHidden/>
    <w:unhideWhenUsed/>
    <w:rsid w:val="00B94F40"/>
    <w:pPr>
      <w:spacing w:after="100"/>
      <w:ind w:left="280"/>
    </w:pPr>
  </w:style>
  <w:style w:type="paragraph" w:styleId="TOC4">
    <w:name w:val="toc 4"/>
    <w:basedOn w:val="Normal"/>
    <w:next w:val="Normal"/>
    <w:autoRedefine/>
    <w:uiPriority w:val="39"/>
    <w:unhideWhenUsed/>
    <w:rsid w:val="00B94F40"/>
    <w:pPr>
      <w:spacing w:after="100"/>
      <w:ind w:left="720"/>
    </w:pPr>
  </w:style>
  <w:style w:type="paragraph" w:styleId="TOC5">
    <w:name w:val="toc 5"/>
    <w:basedOn w:val="Normal"/>
    <w:next w:val="Normal"/>
    <w:autoRedefine/>
    <w:uiPriority w:val="39"/>
    <w:unhideWhenUsed/>
    <w:rsid w:val="00B94F40"/>
    <w:pPr>
      <w:spacing w:after="100"/>
      <w:ind w:left="960"/>
    </w:pPr>
  </w:style>
  <w:style w:type="paragraph" w:styleId="Caption">
    <w:name w:val="caption"/>
    <w:basedOn w:val="Normal"/>
    <w:next w:val="Normal"/>
    <w:uiPriority w:val="35"/>
    <w:semiHidden/>
    <w:unhideWhenUsed/>
    <w:qFormat/>
    <w:rsid w:val="00B94F40"/>
    <w:pPr>
      <w:spacing w:after="200"/>
    </w:pPr>
    <w:rPr>
      <w:b/>
      <w:sz w:val="18"/>
    </w:rPr>
  </w:style>
  <w:style w:type="numbering" w:customStyle="1" w:styleId="BulletTextList">
    <w:name w:val="Bullet Text List"/>
    <w:basedOn w:val="NoList"/>
    <w:rsid w:val="00B94F40"/>
    <w:pPr>
      <w:numPr>
        <w:numId w:val="2"/>
      </w:numPr>
    </w:pPr>
  </w:style>
  <w:style w:type="numbering" w:customStyle="1" w:styleId="NumberedListList">
    <w:name w:val="Numbered List List"/>
    <w:basedOn w:val="NoList"/>
    <w:rsid w:val="00B94F40"/>
    <w:pPr>
      <w:numPr>
        <w:numId w:val="3"/>
      </w:numPr>
    </w:pPr>
  </w:style>
  <w:style w:type="paragraph" w:styleId="TOC6">
    <w:name w:val="toc 6"/>
    <w:basedOn w:val="Normal"/>
    <w:next w:val="Normal"/>
    <w:autoRedefine/>
    <w:uiPriority w:val="39"/>
    <w:semiHidden/>
    <w:unhideWhenUsed/>
    <w:rsid w:val="00B94F40"/>
    <w:pPr>
      <w:spacing w:after="100"/>
      <w:ind w:left="1200"/>
    </w:pPr>
  </w:style>
  <w:style w:type="paragraph" w:styleId="TOC7">
    <w:name w:val="toc 7"/>
    <w:basedOn w:val="Normal"/>
    <w:next w:val="Normal"/>
    <w:autoRedefine/>
    <w:uiPriority w:val="39"/>
    <w:semiHidden/>
    <w:unhideWhenUsed/>
    <w:rsid w:val="00B94F40"/>
    <w:pPr>
      <w:spacing w:after="100"/>
      <w:ind w:left="1440"/>
    </w:pPr>
  </w:style>
  <w:style w:type="paragraph" w:styleId="TOC8">
    <w:name w:val="toc 8"/>
    <w:basedOn w:val="Normal"/>
    <w:next w:val="Normal"/>
    <w:autoRedefine/>
    <w:uiPriority w:val="39"/>
    <w:semiHidden/>
    <w:unhideWhenUsed/>
    <w:rsid w:val="00B94F40"/>
    <w:pPr>
      <w:spacing w:after="100"/>
      <w:ind w:left="1680"/>
    </w:pPr>
  </w:style>
  <w:style w:type="paragraph" w:styleId="TOC9">
    <w:name w:val="toc 9"/>
    <w:basedOn w:val="Normal"/>
    <w:next w:val="Normal"/>
    <w:autoRedefine/>
    <w:uiPriority w:val="39"/>
    <w:semiHidden/>
    <w:unhideWhenUsed/>
    <w:rsid w:val="00B94F40"/>
    <w:pPr>
      <w:spacing w:after="100"/>
      <w:ind w:left="1920"/>
    </w:pPr>
  </w:style>
  <w:style w:type="paragraph" w:styleId="TableofFigures">
    <w:name w:val="table of figures"/>
    <w:basedOn w:val="Normal"/>
    <w:next w:val="Normal"/>
    <w:uiPriority w:val="99"/>
    <w:semiHidden/>
    <w:unhideWhenUsed/>
    <w:rsid w:val="00B94F40"/>
  </w:style>
  <w:style w:type="paragraph" w:styleId="Title">
    <w:name w:val="Title"/>
    <w:basedOn w:val="Normal"/>
    <w:next w:val="Normal"/>
    <w:link w:val="TitleChar"/>
    <w:uiPriority w:val="10"/>
    <w:qFormat/>
    <w:rsid w:val="00B94F40"/>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94F40"/>
    <w:rPr>
      <w:rFonts w:asciiTheme="majorHAnsi" w:eastAsiaTheme="majorEastAsia" w:hAnsiTheme="majorHAnsi" w:cstheme="majorBidi"/>
      <w:spacing w:val="-10"/>
      <w:kern w:val="28"/>
      <w:sz w:val="56"/>
      <w:szCs w:val="56"/>
      <w:lang w:val="en-GB"/>
    </w:rPr>
  </w:style>
  <w:style w:type="paragraph" w:customStyle="1" w:styleId="ContinuedBlockLine">
    <w:name w:val="Continued Block Line"/>
    <w:basedOn w:val="Normal"/>
    <w:qFormat/>
    <w:rsid w:val="00B94F40"/>
    <w:pPr>
      <w:pBdr>
        <w:top w:val="single" w:sz="8" w:space="0" w:color="000000"/>
      </w:pBdr>
      <w:spacing w:before="240" w:after="240"/>
      <w:ind w:left="1714"/>
      <w:jc w:val="right"/>
    </w:pPr>
    <w:rPr>
      <w:i/>
      <w:sz w:val="20"/>
    </w:rPr>
  </w:style>
  <w:style w:type="character" w:customStyle="1" w:styleId="normaltextrun">
    <w:name w:val="normaltextrun"/>
    <w:basedOn w:val="DefaultParagraphFont"/>
    <w:rsid w:val="00552B75"/>
  </w:style>
  <w:style w:type="character" w:customStyle="1" w:styleId="normaltextrun1">
    <w:name w:val="normaltextrun1"/>
    <w:basedOn w:val="DefaultParagraphFont"/>
    <w:rsid w:val="00552B75"/>
  </w:style>
  <w:style w:type="paragraph" w:customStyle="1" w:styleId="paragraph">
    <w:name w:val="paragraph"/>
    <w:basedOn w:val="Normal"/>
    <w:rsid w:val="00552B75"/>
    <w:pPr>
      <w:spacing w:before="100" w:beforeAutospacing="1" w:after="100" w:afterAutospacing="1"/>
    </w:pPr>
    <w:rPr>
      <w:rFonts w:ascii="Times New Roman" w:eastAsia="Times New Roman" w:hAnsi="Times New Roman" w:cs="Times New Roman"/>
      <w:color w:val="auto"/>
      <w:szCs w:val="24"/>
    </w:rPr>
  </w:style>
  <w:style w:type="paragraph" w:styleId="NoSpacing">
    <w:name w:val="No Spacing"/>
    <w:link w:val="NoSpacingChar"/>
    <w:uiPriority w:val="1"/>
    <w:qFormat/>
    <w:rsid w:val="00031763"/>
    <w:pPr>
      <w:spacing w:after="0" w:line="240" w:lineRule="auto"/>
    </w:pPr>
    <w:rPr>
      <w:rFonts w:eastAsiaTheme="minorEastAsia"/>
    </w:rPr>
  </w:style>
  <w:style w:type="character" w:customStyle="1" w:styleId="NoSpacingChar">
    <w:name w:val="No Spacing Char"/>
    <w:basedOn w:val="DefaultParagraphFont"/>
    <w:link w:val="NoSpacing"/>
    <w:uiPriority w:val="1"/>
    <w:rsid w:val="00031763"/>
    <w:rPr>
      <w:rFonts w:eastAsiaTheme="minorEastAsia"/>
    </w:rPr>
  </w:style>
  <w:style w:type="table" w:styleId="TableGrid">
    <w:name w:val="Table Grid"/>
    <w:basedOn w:val="TableNormal"/>
    <w:uiPriority w:val="39"/>
    <w:rsid w:val="00E44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6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41"/>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F55D9F"/>
    <w:rPr>
      <w:sz w:val="16"/>
      <w:szCs w:val="16"/>
    </w:rPr>
  </w:style>
  <w:style w:type="paragraph" w:styleId="CommentText">
    <w:name w:val="annotation text"/>
    <w:basedOn w:val="Normal"/>
    <w:link w:val="CommentTextChar"/>
    <w:uiPriority w:val="99"/>
    <w:semiHidden/>
    <w:unhideWhenUsed/>
    <w:rsid w:val="00F55D9F"/>
    <w:rPr>
      <w:sz w:val="20"/>
      <w:szCs w:val="20"/>
    </w:rPr>
  </w:style>
  <w:style w:type="character" w:customStyle="1" w:styleId="CommentTextChar">
    <w:name w:val="Comment Text Char"/>
    <w:basedOn w:val="DefaultParagraphFont"/>
    <w:link w:val="CommentText"/>
    <w:uiPriority w:val="99"/>
    <w:semiHidden/>
    <w:rsid w:val="00F55D9F"/>
    <w:rPr>
      <w:rFonts w:ascii="Calibri" w:hAnsi="Calibri"/>
      <w:color w:val="000000"/>
      <w:sz w:val="20"/>
      <w:szCs w:val="20"/>
      <w:lang w:val="en-GB"/>
    </w:rPr>
  </w:style>
  <w:style w:type="paragraph" w:styleId="CommentSubject">
    <w:name w:val="annotation subject"/>
    <w:basedOn w:val="CommentText"/>
    <w:next w:val="CommentText"/>
    <w:link w:val="CommentSubjectChar"/>
    <w:uiPriority w:val="99"/>
    <w:semiHidden/>
    <w:unhideWhenUsed/>
    <w:rsid w:val="00F55D9F"/>
    <w:rPr>
      <w:b/>
      <w:bCs/>
    </w:rPr>
  </w:style>
  <w:style w:type="character" w:customStyle="1" w:styleId="CommentSubjectChar">
    <w:name w:val="Comment Subject Char"/>
    <w:basedOn w:val="CommentTextChar"/>
    <w:link w:val="CommentSubject"/>
    <w:uiPriority w:val="99"/>
    <w:semiHidden/>
    <w:rsid w:val="00F55D9F"/>
    <w:rPr>
      <w:rFonts w:ascii="Calibri" w:hAnsi="Calibri"/>
      <w:b/>
      <w:bCs/>
      <w:color w:val="000000"/>
      <w:sz w:val="20"/>
      <w:szCs w:val="20"/>
      <w:lang w:val="en-GB"/>
    </w:rPr>
  </w:style>
  <w:style w:type="paragraph" w:styleId="Revision">
    <w:name w:val="Revision"/>
    <w:hidden/>
    <w:uiPriority w:val="99"/>
    <w:semiHidden/>
    <w:rsid w:val="004773EA"/>
    <w:pPr>
      <w:spacing w:after="0" w:line="240" w:lineRule="auto"/>
    </w:pPr>
    <w:rPr>
      <w:rFonts w:ascii="Calibri" w:hAnsi="Calibri"/>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16/09/relationships/commentsIds" Target="commentsIds.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11/relationships/commentsExtended" Target="commentsExtended.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48"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2020-11-10T00:00:00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12C3726591AA48A16EC4DE2C14C99A" ma:contentTypeVersion="12" ma:contentTypeDescription="Create a new document." ma:contentTypeScope="" ma:versionID="90092902ae6eb9e02122320b20e1512a">
  <xsd:schema xmlns:xsd="http://www.w3.org/2001/XMLSchema" xmlns:xs="http://www.w3.org/2001/XMLSchema" xmlns:p="http://schemas.microsoft.com/office/2006/metadata/properties" xmlns:ns3="a1d5a0a6-74cf-4789-8fc1-0536fb284f8b" xmlns:ns4="63ed309e-7950-4ceb-b581-c1452e188225" targetNamespace="http://schemas.microsoft.com/office/2006/metadata/properties" ma:root="true" ma:fieldsID="1d03f3c5f0de83f8a5b392962ce90af4" ns3:_="" ns4:_="">
    <xsd:import namespace="a1d5a0a6-74cf-4789-8fc1-0536fb284f8b"/>
    <xsd:import namespace="63ed309e-7950-4ceb-b581-c1452e188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5a0a6-74cf-4789-8fc1-0536fb284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d309e-7950-4ceb-b581-c1452e1882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07699e8-e0f7-4db0-9ece-2d75e1d98b0e" ContentTypeId="0x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8E2BB3-53AE-4F3F-A7FF-BC018F92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5a0a6-74cf-4789-8fc1-0536fb284f8b"/>
    <ds:schemaRef ds:uri="63ed309e-7950-4ceb-b581-c1452e188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8006F5-B067-46A2-B8C9-D2B4E835E83A}">
  <ds:schemaRef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documentManagement/types"/>
    <ds:schemaRef ds:uri="63ed309e-7950-4ceb-b581-c1452e188225"/>
    <ds:schemaRef ds:uri="http://schemas.microsoft.com/office/2006/metadata/properties"/>
    <ds:schemaRef ds:uri="a1d5a0a6-74cf-4789-8fc1-0536fb284f8b"/>
    <ds:schemaRef ds:uri="http://purl.org/dc/terms/"/>
    <ds:schemaRef ds:uri="http://www.w3.org/XML/1998/namespace"/>
  </ds:schemaRefs>
</ds:datastoreItem>
</file>

<file path=customXml/itemProps4.xml><?xml version="1.0" encoding="utf-8"?>
<ds:datastoreItem xmlns:ds="http://schemas.openxmlformats.org/officeDocument/2006/customXml" ds:itemID="{AB205330-03BD-4CFD-884E-876CF01A8698}">
  <ds:schemaRefs>
    <ds:schemaRef ds:uri="http://schemas.microsoft.com/sharepoint/v3/contenttype/forms"/>
  </ds:schemaRefs>
</ds:datastoreItem>
</file>

<file path=customXml/itemProps5.xml><?xml version="1.0" encoding="utf-8"?>
<ds:datastoreItem xmlns:ds="http://schemas.openxmlformats.org/officeDocument/2006/customXml" ds:itemID="{4252FF65-1DFC-4D7E-9A25-243B775CF4A8}">
  <ds:schemaRefs>
    <ds:schemaRef ds:uri="Microsoft.SharePoint.Taxonomy.ContentTypeSync"/>
  </ds:schemaRefs>
</ds:datastoreItem>
</file>

<file path=customXml/itemProps6.xml><?xml version="1.0" encoding="utf-8"?>
<ds:datastoreItem xmlns:ds="http://schemas.openxmlformats.org/officeDocument/2006/customXml" ds:itemID="{4832D166-F2A7-42AA-B6A4-224E9397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1888</Words>
  <Characters>10766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Mill Levy Certification Application User Guide</vt:lpstr>
    </vt:vector>
  </TitlesOfParts>
  <Company>Revision 2.0</Company>
  <LinksUpToDate>false</LinksUpToDate>
  <CharactersWithSpaces>12629</CharactersWithSpaces>
  <SharedDoc>false</SharedDoc>
  <HLinks>
    <vt:vector size="162" baseType="variant">
      <vt:variant>
        <vt:i4>1441844</vt:i4>
      </vt:variant>
      <vt:variant>
        <vt:i4>158</vt:i4>
      </vt:variant>
      <vt:variant>
        <vt:i4>0</vt:i4>
      </vt:variant>
      <vt:variant>
        <vt:i4>5</vt:i4>
      </vt:variant>
      <vt:variant>
        <vt:lpwstr/>
      </vt:variant>
      <vt:variant>
        <vt:lpwstr>_Toc56164140</vt:lpwstr>
      </vt:variant>
      <vt:variant>
        <vt:i4>2031667</vt:i4>
      </vt:variant>
      <vt:variant>
        <vt:i4>152</vt:i4>
      </vt:variant>
      <vt:variant>
        <vt:i4>0</vt:i4>
      </vt:variant>
      <vt:variant>
        <vt:i4>5</vt:i4>
      </vt:variant>
      <vt:variant>
        <vt:lpwstr/>
      </vt:variant>
      <vt:variant>
        <vt:lpwstr>_Toc56164139</vt:lpwstr>
      </vt:variant>
      <vt:variant>
        <vt:i4>1966131</vt:i4>
      </vt:variant>
      <vt:variant>
        <vt:i4>146</vt:i4>
      </vt:variant>
      <vt:variant>
        <vt:i4>0</vt:i4>
      </vt:variant>
      <vt:variant>
        <vt:i4>5</vt:i4>
      </vt:variant>
      <vt:variant>
        <vt:lpwstr/>
      </vt:variant>
      <vt:variant>
        <vt:lpwstr>_Toc56164138</vt:lpwstr>
      </vt:variant>
      <vt:variant>
        <vt:i4>1114163</vt:i4>
      </vt:variant>
      <vt:variant>
        <vt:i4>140</vt:i4>
      </vt:variant>
      <vt:variant>
        <vt:i4>0</vt:i4>
      </vt:variant>
      <vt:variant>
        <vt:i4>5</vt:i4>
      </vt:variant>
      <vt:variant>
        <vt:lpwstr/>
      </vt:variant>
      <vt:variant>
        <vt:lpwstr>_Toc56164137</vt:lpwstr>
      </vt:variant>
      <vt:variant>
        <vt:i4>1048627</vt:i4>
      </vt:variant>
      <vt:variant>
        <vt:i4>134</vt:i4>
      </vt:variant>
      <vt:variant>
        <vt:i4>0</vt:i4>
      </vt:variant>
      <vt:variant>
        <vt:i4>5</vt:i4>
      </vt:variant>
      <vt:variant>
        <vt:lpwstr/>
      </vt:variant>
      <vt:variant>
        <vt:lpwstr>_Toc56164136</vt:lpwstr>
      </vt:variant>
      <vt:variant>
        <vt:i4>1245235</vt:i4>
      </vt:variant>
      <vt:variant>
        <vt:i4>128</vt:i4>
      </vt:variant>
      <vt:variant>
        <vt:i4>0</vt:i4>
      </vt:variant>
      <vt:variant>
        <vt:i4>5</vt:i4>
      </vt:variant>
      <vt:variant>
        <vt:lpwstr/>
      </vt:variant>
      <vt:variant>
        <vt:lpwstr>_Toc56164135</vt:lpwstr>
      </vt:variant>
      <vt:variant>
        <vt:i4>1179699</vt:i4>
      </vt:variant>
      <vt:variant>
        <vt:i4>122</vt:i4>
      </vt:variant>
      <vt:variant>
        <vt:i4>0</vt:i4>
      </vt:variant>
      <vt:variant>
        <vt:i4>5</vt:i4>
      </vt:variant>
      <vt:variant>
        <vt:lpwstr/>
      </vt:variant>
      <vt:variant>
        <vt:lpwstr>_Toc56164134</vt:lpwstr>
      </vt:variant>
      <vt:variant>
        <vt:i4>1376307</vt:i4>
      </vt:variant>
      <vt:variant>
        <vt:i4>116</vt:i4>
      </vt:variant>
      <vt:variant>
        <vt:i4>0</vt:i4>
      </vt:variant>
      <vt:variant>
        <vt:i4>5</vt:i4>
      </vt:variant>
      <vt:variant>
        <vt:lpwstr/>
      </vt:variant>
      <vt:variant>
        <vt:lpwstr>_Toc56164133</vt:lpwstr>
      </vt:variant>
      <vt:variant>
        <vt:i4>1310771</vt:i4>
      </vt:variant>
      <vt:variant>
        <vt:i4>110</vt:i4>
      </vt:variant>
      <vt:variant>
        <vt:i4>0</vt:i4>
      </vt:variant>
      <vt:variant>
        <vt:i4>5</vt:i4>
      </vt:variant>
      <vt:variant>
        <vt:lpwstr/>
      </vt:variant>
      <vt:variant>
        <vt:lpwstr>_Toc56164132</vt:lpwstr>
      </vt:variant>
      <vt:variant>
        <vt:i4>1507379</vt:i4>
      </vt:variant>
      <vt:variant>
        <vt:i4>104</vt:i4>
      </vt:variant>
      <vt:variant>
        <vt:i4>0</vt:i4>
      </vt:variant>
      <vt:variant>
        <vt:i4>5</vt:i4>
      </vt:variant>
      <vt:variant>
        <vt:lpwstr/>
      </vt:variant>
      <vt:variant>
        <vt:lpwstr>_Toc56164131</vt:lpwstr>
      </vt:variant>
      <vt:variant>
        <vt:i4>1441843</vt:i4>
      </vt:variant>
      <vt:variant>
        <vt:i4>98</vt:i4>
      </vt:variant>
      <vt:variant>
        <vt:i4>0</vt:i4>
      </vt:variant>
      <vt:variant>
        <vt:i4>5</vt:i4>
      </vt:variant>
      <vt:variant>
        <vt:lpwstr/>
      </vt:variant>
      <vt:variant>
        <vt:lpwstr>_Toc56164130</vt:lpwstr>
      </vt:variant>
      <vt:variant>
        <vt:i4>2031666</vt:i4>
      </vt:variant>
      <vt:variant>
        <vt:i4>92</vt:i4>
      </vt:variant>
      <vt:variant>
        <vt:i4>0</vt:i4>
      </vt:variant>
      <vt:variant>
        <vt:i4>5</vt:i4>
      </vt:variant>
      <vt:variant>
        <vt:lpwstr/>
      </vt:variant>
      <vt:variant>
        <vt:lpwstr>_Toc56164129</vt:lpwstr>
      </vt:variant>
      <vt:variant>
        <vt:i4>1966130</vt:i4>
      </vt:variant>
      <vt:variant>
        <vt:i4>86</vt:i4>
      </vt:variant>
      <vt:variant>
        <vt:i4>0</vt:i4>
      </vt:variant>
      <vt:variant>
        <vt:i4>5</vt:i4>
      </vt:variant>
      <vt:variant>
        <vt:lpwstr/>
      </vt:variant>
      <vt:variant>
        <vt:lpwstr>_Toc56164128</vt:lpwstr>
      </vt:variant>
      <vt:variant>
        <vt:i4>1114162</vt:i4>
      </vt:variant>
      <vt:variant>
        <vt:i4>80</vt:i4>
      </vt:variant>
      <vt:variant>
        <vt:i4>0</vt:i4>
      </vt:variant>
      <vt:variant>
        <vt:i4>5</vt:i4>
      </vt:variant>
      <vt:variant>
        <vt:lpwstr/>
      </vt:variant>
      <vt:variant>
        <vt:lpwstr>_Toc56164127</vt:lpwstr>
      </vt:variant>
      <vt:variant>
        <vt:i4>1048626</vt:i4>
      </vt:variant>
      <vt:variant>
        <vt:i4>74</vt:i4>
      </vt:variant>
      <vt:variant>
        <vt:i4>0</vt:i4>
      </vt:variant>
      <vt:variant>
        <vt:i4>5</vt:i4>
      </vt:variant>
      <vt:variant>
        <vt:lpwstr/>
      </vt:variant>
      <vt:variant>
        <vt:lpwstr>_Toc56164126</vt:lpwstr>
      </vt:variant>
      <vt:variant>
        <vt:i4>1245234</vt:i4>
      </vt:variant>
      <vt:variant>
        <vt:i4>68</vt:i4>
      </vt:variant>
      <vt:variant>
        <vt:i4>0</vt:i4>
      </vt:variant>
      <vt:variant>
        <vt:i4>5</vt:i4>
      </vt:variant>
      <vt:variant>
        <vt:lpwstr/>
      </vt:variant>
      <vt:variant>
        <vt:lpwstr>_Toc56164125</vt:lpwstr>
      </vt:variant>
      <vt:variant>
        <vt:i4>1179698</vt:i4>
      </vt:variant>
      <vt:variant>
        <vt:i4>62</vt:i4>
      </vt:variant>
      <vt:variant>
        <vt:i4>0</vt:i4>
      </vt:variant>
      <vt:variant>
        <vt:i4>5</vt:i4>
      </vt:variant>
      <vt:variant>
        <vt:lpwstr/>
      </vt:variant>
      <vt:variant>
        <vt:lpwstr>_Toc56164124</vt:lpwstr>
      </vt:variant>
      <vt:variant>
        <vt:i4>1376306</vt:i4>
      </vt:variant>
      <vt:variant>
        <vt:i4>56</vt:i4>
      </vt:variant>
      <vt:variant>
        <vt:i4>0</vt:i4>
      </vt:variant>
      <vt:variant>
        <vt:i4>5</vt:i4>
      </vt:variant>
      <vt:variant>
        <vt:lpwstr/>
      </vt:variant>
      <vt:variant>
        <vt:lpwstr>_Toc56164123</vt:lpwstr>
      </vt:variant>
      <vt:variant>
        <vt:i4>1310770</vt:i4>
      </vt:variant>
      <vt:variant>
        <vt:i4>50</vt:i4>
      </vt:variant>
      <vt:variant>
        <vt:i4>0</vt:i4>
      </vt:variant>
      <vt:variant>
        <vt:i4>5</vt:i4>
      </vt:variant>
      <vt:variant>
        <vt:lpwstr/>
      </vt:variant>
      <vt:variant>
        <vt:lpwstr>_Toc56164122</vt:lpwstr>
      </vt:variant>
      <vt:variant>
        <vt:i4>1507378</vt:i4>
      </vt:variant>
      <vt:variant>
        <vt:i4>44</vt:i4>
      </vt:variant>
      <vt:variant>
        <vt:i4>0</vt:i4>
      </vt:variant>
      <vt:variant>
        <vt:i4>5</vt:i4>
      </vt:variant>
      <vt:variant>
        <vt:lpwstr/>
      </vt:variant>
      <vt:variant>
        <vt:lpwstr>_Toc56164121</vt:lpwstr>
      </vt:variant>
      <vt:variant>
        <vt:i4>1441842</vt:i4>
      </vt:variant>
      <vt:variant>
        <vt:i4>38</vt:i4>
      </vt:variant>
      <vt:variant>
        <vt:i4>0</vt:i4>
      </vt:variant>
      <vt:variant>
        <vt:i4>5</vt:i4>
      </vt:variant>
      <vt:variant>
        <vt:lpwstr/>
      </vt:variant>
      <vt:variant>
        <vt:lpwstr>_Toc56164120</vt:lpwstr>
      </vt:variant>
      <vt:variant>
        <vt:i4>2031665</vt:i4>
      </vt:variant>
      <vt:variant>
        <vt:i4>32</vt:i4>
      </vt:variant>
      <vt:variant>
        <vt:i4>0</vt:i4>
      </vt:variant>
      <vt:variant>
        <vt:i4>5</vt:i4>
      </vt:variant>
      <vt:variant>
        <vt:lpwstr/>
      </vt:variant>
      <vt:variant>
        <vt:lpwstr>_Toc56164119</vt:lpwstr>
      </vt:variant>
      <vt:variant>
        <vt:i4>1966129</vt:i4>
      </vt:variant>
      <vt:variant>
        <vt:i4>26</vt:i4>
      </vt:variant>
      <vt:variant>
        <vt:i4>0</vt:i4>
      </vt:variant>
      <vt:variant>
        <vt:i4>5</vt:i4>
      </vt:variant>
      <vt:variant>
        <vt:lpwstr/>
      </vt:variant>
      <vt:variant>
        <vt:lpwstr>_Toc56164118</vt:lpwstr>
      </vt:variant>
      <vt:variant>
        <vt:i4>1114161</vt:i4>
      </vt:variant>
      <vt:variant>
        <vt:i4>20</vt:i4>
      </vt:variant>
      <vt:variant>
        <vt:i4>0</vt:i4>
      </vt:variant>
      <vt:variant>
        <vt:i4>5</vt:i4>
      </vt:variant>
      <vt:variant>
        <vt:lpwstr/>
      </vt:variant>
      <vt:variant>
        <vt:lpwstr>_Toc56164117</vt:lpwstr>
      </vt:variant>
      <vt:variant>
        <vt:i4>1048625</vt:i4>
      </vt:variant>
      <vt:variant>
        <vt:i4>14</vt:i4>
      </vt:variant>
      <vt:variant>
        <vt:i4>0</vt:i4>
      </vt:variant>
      <vt:variant>
        <vt:i4>5</vt:i4>
      </vt:variant>
      <vt:variant>
        <vt:lpwstr/>
      </vt:variant>
      <vt:variant>
        <vt:lpwstr>_Toc56164116</vt:lpwstr>
      </vt:variant>
      <vt:variant>
        <vt:i4>1245233</vt:i4>
      </vt:variant>
      <vt:variant>
        <vt:i4>8</vt:i4>
      </vt:variant>
      <vt:variant>
        <vt:i4>0</vt:i4>
      </vt:variant>
      <vt:variant>
        <vt:i4>5</vt:i4>
      </vt:variant>
      <vt:variant>
        <vt:lpwstr/>
      </vt:variant>
      <vt:variant>
        <vt:lpwstr>_Toc56164115</vt:lpwstr>
      </vt:variant>
      <vt:variant>
        <vt:i4>1179697</vt:i4>
      </vt:variant>
      <vt:variant>
        <vt:i4>2</vt:i4>
      </vt:variant>
      <vt:variant>
        <vt:i4>0</vt:i4>
      </vt:variant>
      <vt:variant>
        <vt:i4>5</vt:i4>
      </vt:variant>
      <vt:variant>
        <vt:lpwstr/>
      </vt:variant>
      <vt:variant>
        <vt:lpwstr>_Toc56164114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Levy Certification Application User Guide</dc:title>
  <dc:subject>Mill Levy Certification Application</dc:subject>
  <dc:creator>Douglas County Budget Department</dc:creator>
  <cp:keywords/>
  <dc:description/>
  <cp:lastModifiedBy>Julie Barrett</cp:lastModifiedBy>
  <cp:revision>2</cp:revision>
  <cp:lastPrinted>2019-10-30T20:44:00Z</cp:lastPrinted>
  <dcterms:created xsi:type="dcterms:W3CDTF">2020-11-30T20:37:00Z</dcterms:created>
  <dcterms:modified xsi:type="dcterms:W3CDTF">2020-11-30T20:37:00Z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6.2</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y fmtid="{D5CDD505-2E9C-101B-9397-08002B2CF9AE}" pid="5" name="ContentTypeId">
    <vt:lpwstr>0x0101007312C3726591AA48A16EC4DE2C14C99A</vt:lpwstr>
  </property>
</Properties>
</file>