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1D9D5" w14:textId="5E023F2D" w:rsidR="00C3729B" w:rsidRDefault="00E920CA" w:rsidP="00F86C9B">
      <w:pPr>
        <w:rPr>
          <w:rFonts w:eastAsia="Calibri"/>
          <w:color w:val="000000" w:themeColor="text1"/>
          <w:szCs w:val="24"/>
        </w:rPr>
      </w:pPr>
      <w:bookmarkStart w:id="0" w:name="_Hlk22908588"/>
      <w:bookmarkStart w:id="1" w:name="_Hlk22908681"/>
      <w:bookmarkStart w:id="2" w:name="_Hlk22908746"/>
      <w:bookmarkStart w:id="3" w:name="_Hlk22909323"/>
      <w:bookmarkStart w:id="4" w:name="_Hlk23158586"/>
      <w:bookmarkStart w:id="5" w:name="_Hlk23329571"/>
      <w:bookmarkStart w:id="6" w:name="_Hlk23330327"/>
      <w:bookmarkStart w:id="7" w:name="_Hlk23332809"/>
      <w:r>
        <w:rPr>
          <w:noProof/>
        </w:rPr>
        <mc:AlternateContent>
          <mc:Choice Requires="wps">
            <w:drawing>
              <wp:anchor distT="0" distB="0" distL="114300" distR="114300" simplePos="0" relativeHeight="251658241" behindDoc="0" locked="0" layoutInCell="0" allowOverlap="1" wp14:anchorId="53960A22" wp14:editId="149FC19E">
                <wp:simplePos x="0" y="0"/>
                <wp:positionH relativeFrom="margin">
                  <wp:posOffset>-814192</wp:posOffset>
                </wp:positionH>
                <wp:positionV relativeFrom="margin">
                  <wp:posOffset>-112734</wp:posOffset>
                </wp:positionV>
                <wp:extent cx="7590390" cy="1284605"/>
                <wp:effectExtent l="0" t="0" r="0" b="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0390" cy="1284605"/>
                        </a:xfrm>
                        <a:prstGeom prst="rect">
                          <a:avLst/>
                        </a:prstGeom>
                        <a:solidFill>
                          <a:srgbClr val="E7E6E6">
                            <a:lumMod val="25000"/>
                          </a:srgbClr>
                        </a:solidFill>
                        <a:ln w="19050">
                          <a:noFill/>
                          <a:miter lim="800000"/>
                          <a:headEnd/>
                          <a:tailEnd/>
                        </a:ln>
                      </wps:spPr>
                      <wps:txbx>
                        <w:txbxContent>
                          <w:sdt>
                            <w:sdtPr>
                              <w:rPr>
                                <w:color w:val="FFFFFF" w:themeColor="background1"/>
                                <w:sz w:val="72"/>
                                <w:szCs w:val="72"/>
                              </w:rPr>
                              <w:alias w:val="Title"/>
                              <w:id w:val="2052027978"/>
                              <w:dataBinding w:prefixMappings="xmlns:ns0='http://schemas.openxmlformats.org/package/2006/metadata/core-properties' xmlns:ns1='http://purl.org/dc/elements/1.1/'" w:xpath="/ns0:coreProperties[1]/ns1:title[1]" w:storeItemID="{6C3C8BC8-F283-45AE-878A-BAB7291924A1}"/>
                              <w:text/>
                            </w:sdtPr>
                            <w:sdtEndPr/>
                            <w:sdtContent>
                              <w:p w14:paraId="59BCD3DA" w14:textId="72B66DDF" w:rsidR="00C3729B" w:rsidRDefault="00987263" w:rsidP="00F86C9B">
                                <w:pPr>
                                  <w:rPr>
                                    <w:color w:val="FFFFFF" w:themeColor="background1"/>
                                    <w:sz w:val="72"/>
                                    <w:szCs w:val="72"/>
                                  </w:rPr>
                                </w:pPr>
                                <w:r>
                                  <w:rPr>
                                    <w:color w:val="FFFFFF" w:themeColor="background1"/>
                                    <w:sz w:val="72"/>
                                    <w:szCs w:val="72"/>
                                  </w:rPr>
                                  <w:t>Mill Levy Certification Application</w:t>
                                </w:r>
                                <w:r w:rsidR="00E920CA">
                                  <w:rPr>
                                    <w:color w:val="FFFFFF" w:themeColor="background1"/>
                                    <w:sz w:val="72"/>
                                    <w:szCs w:val="72"/>
                                  </w:rPr>
                                  <w:t xml:space="preserve">  </w:t>
                                </w:r>
                                <w:r>
                                  <w:rPr>
                                    <w:color w:val="FFFFFF" w:themeColor="background1"/>
                                    <w:sz w:val="72"/>
                                    <w:szCs w:val="72"/>
                                  </w:rPr>
                                  <w:t xml:space="preserve"> User Guide</w:t>
                                </w:r>
                                <w:r w:rsidR="002B01A8">
                                  <w:rPr>
                                    <w:color w:val="FFFFFF" w:themeColor="background1"/>
                                    <w:sz w:val="72"/>
                                    <w:szCs w:val="72"/>
                                  </w:rPr>
                                  <w:t xml:space="preserve">                              </w:t>
                                </w:r>
                                <w:r w:rsidR="00E920CA">
                                  <w:rPr>
                                    <w:color w:val="FFFFFF" w:themeColor="background1"/>
                                    <w:sz w:val="72"/>
                                    <w:szCs w:val="72"/>
                                  </w:rPr>
                                  <w:t xml:space="preserve">        </w:t>
                                </w:r>
                                <w:r w:rsidR="002B01A8">
                                  <w:rPr>
                                    <w:color w:val="FFFFFF" w:themeColor="background1"/>
                                    <w:sz w:val="72"/>
                                    <w:szCs w:val="72"/>
                                  </w:rPr>
                                  <w:t>2021</w:t>
                                </w:r>
                              </w:p>
                            </w:sdtContent>
                          </w:sdt>
                          <w:p w14:paraId="3C183B52" w14:textId="77777777" w:rsidR="00C3729B" w:rsidRDefault="00C3729B" w:rsidP="00F86C9B">
                            <w:pPr>
                              <w:rPr>
                                <w:color w:val="FFFFFF" w:themeColor="background1"/>
                                <w:sz w:val="72"/>
                                <w:szCs w:val="72"/>
                              </w:rPr>
                            </w:pPr>
                            <w:r>
                              <w:rPr>
                                <w:color w:val="FFFFFF" w:themeColor="background1"/>
                                <w:sz w:val="72"/>
                                <w:szCs w:val="72"/>
                              </w:rPr>
                              <w:t>User’s Guide</w:t>
                            </w:r>
                          </w:p>
                          <w:p w14:paraId="08A88C90" w14:textId="77777777" w:rsidR="00C3729B" w:rsidRPr="007E1DCD" w:rsidRDefault="00C3729B" w:rsidP="00F86C9B">
                            <w:pPr>
                              <w:rPr>
                                <w:color w:val="FFFFFF" w:themeColor="background1"/>
                                <w:sz w:val="72"/>
                                <w:szCs w:val="72"/>
                              </w:rPr>
                            </w:pPr>
                            <w:proofErr w:type="spellStart"/>
                            <w:r>
                              <w:rPr>
                                <w:color w:val="FFFFFF" w:themeColor="background1"/>
                                <w:sz w:val="72"/>
                                <w:szCs w:val="72"/>
                              </w:rPr>
                              <w:t>Userguiode</w:t>
                            </w:r>
                            <w:proofErr w:type="spellEnd"/>
                            <w:r>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960A22" id="Rectangle 16" o:spid="_x0000_s1026" style="position:absolute;margin-left:-64.1pt;margin-top:-8.9pt;width:597.65pt;height:101.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" o:allowincell="f" fillcolor="#3b3838" stroked="f" strokeweight="1.5pt">
                <v:textbox inset="14.4pt,,14.4pt">
                  <w:txbxContent>
                    <w:sdt>
                      <w:sdtPr>
                        <w:rPr>
                          <w:color w:val="FFFFFF" w:themeColor="background1"/>
                          <w:sz w:val="72"/>
                          <w:szCs w:val="72"/>
                        </w:rPr>
                        <w:alias w:val="Title"/>
                        <w:id w:val="2052027978"/>
                        <w:dataBinding w:prefixMappings="xmlns:ns0='http://schemas.openxmlformats.org/package/2006/metadata/core-properties' xmlns:ns1='http://purl.org/dc/elements/1.1/'" w:xpath="/ns0:coreProperties[1]/ns1:title[1]" w:storeItemID="{6C3C8BC8-F283-45AE-878A-BAB7291924A1}"/>
                        <w:text/>
                      </w:sdtPr>
                      <w:sdtEndPr/>
                      <w:sdtContent>
                        <w:p w14:paraId="59BCD3DA" w14:textId="72B66DDF" w:rsidR="00C3729B" w:rsidRDefault="00987263" w:rsidP="00F86C9B">
                          <w:pPr>
                            <w:rPr>
                              <w:color w:val="FFFFFF" w:themeColor="background1"/>
                              <w:sz w:val="72"/>
                              <w:szCs w:val="72"/>
                            </w:rPr>
                          </w:pPr>
                          <w:r>
                            <w:rPr>
                              <w:color w:val="FFFFFF" w:themeColor="background1"/>
                              <w:sz w:val="72"/>
                              <w:szCs w:val="72"/>
                            </w:rPr>
                            <w:t>Mill Levy Certification Application</w:t>
                          </w:r>
                          <w:r w:rsidR="00E920CA">
                            <w:rPr>
                              <w:color w:val="FFFFFF" w:themeColor="background1"/>
                              <w:sz w:val="72"/>
                              <w:szCs w:val="72"/>
                            </w:rPr>
                            <w:t xml:space="preserve">  </w:t>
                          </w:r>
                          <w:r>
                            <w:rPr>
                              <w:color w:val="FFFFFF" w:themeColor="background1"/>
                              <w:sz w:val="72"/>
                              <w:szCs w:val="72"/>
                            </w:rPr>
                            <w:t xml:space="preserve"> User Guide</w:t>
                          </w:r>
                          <w:r w:rsidR="002B01A8">
                            <w:rPr>
                              <w:color w:val="FFFFFF" w:themeColor="background1"/>
                              <w:sz w:val="72"/>
                              <w:szCs w:val="72"/>
                            </w:rPr>
                            <w:t xml:space="preserve">                              </w:t>
                          </w:r>
                          <w:r w:rsidR="00E920CA">
                            <w:rPr>
                              <w:color w:val="FFFFFF" w:themeColor="background1"/>
                              <w:sz w:val="72"/>
                              <w:szCs w:val="72"/>
                            </w:rPr>
                            <w:t xml:space="preserve">        </w:t>
                          </w:r>
                          <w:r w:rsidR="002B01A8">
                            <w:rPr>
                              <w:color w:val="FFFFFF" w:themeColor="background1"/>
                              <w:sz w:val="72"/>
                              <w:szCs w:val="72"/>
                            </w:rPr>
                            <w:t>2021</w:t>
                          </w:r>
                        </w:p>
                      </w:sdtContent>
                    </w:sdt>
                    <w:p w14:paraId="3C183B52" w14:textId="77777777" w:rsidR="00C3729B" w:rsidRDefault="00C3729B" w:rsidP="00F86C9B">
                      <w:pPr>
                        <w:rPr>
                          <w:color w:val="FFFFFF" w:themeColor="background1"/>
                          <w:sz w:val="72"/>
                          <w:szCs w:val="72"/>
                        </w:rPr>
                      </w:pPr>
                      <w:r>
                        <w:rPr>
                          <w:color w:val="FFFFFF" w:themeColor="background1"/>
                          <w:sz w:val="72"/>
                          <w:szCs w:val="72"/>
                        </w:rPr>
                        <w:t>User’s Guide</w:t>
                      </w:r>
                    </w:p>
                    <w:p w14:paraId="08A88C90" w14:textId="77777777" w:rsidR="00C3729B" w:rsidRPr="007E1DCD" w:rsidRDefault="00C3729B" w:rsidP="00F86C9B">
                      <w:pPr>
                        <w:rPr>
                          <w:color w:val="FFFFFF" w:themeColor="background1"/>
                          <w:sz w:val="72"/>
                          <w:szCs w:val="72"/>
                        </w:rPr>
                      </w:pPr>
                      <w:proofErr w:type="spellStart"/>
                      <w:r>
                        <w:rPr>
                          <w:color w:val="FFFFFF" w:themeColor="background1"/>
                          <w:sz w:val="72"/>
                          <w:szCs w:val="72"/>
                        </w:rPr>
                        <w:t>Userguiode</w:t>
                      </w:r>
                      <w:proofErr w:type="spellEnd"/>
                      <w:r>
                        <w:rPr>
                          <w:color w:val="FFFFFF" w:themeColor="background1"/>
                          <w:sz w:val="72"/>
                          <w:szCs w:val="72"/>
                        </w:rPr>
                        <w:t xml:space="preserve"> </w:t>
                      </w:r>
                    </w:p>
                  </w:txbxContent>
                </v:textbox>
                <w10:wrap anchorx="margin" anchory="margin"/>
              </v:rect>
            </w:pict>
          </mc:Fallback>
        </mc:AlternateContent>
      </w:r>
      <w:r w:rsidR="00C3729B">
        <w:rPr>
          <w:noProof/>
        </w:rPr>
        <mc:AlternateContent>
          <mc:Choice Requires="wps">
            <w:drawing>
              <wp:inline distT="0" distB="0" distL="114300" distR="114300" wp14:anchorId="795B4EF3" wp14:editId="3BBBEBCC">
                <wp:extent cx="1546181" cy="832198"/>
                <wp:effectExtent l="57150" t="57150" r="130810" b="139700"/>
                <wp:docPr id="1086409364"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181" cy="832198"/>
                        </a:xfrm>
                        <a:prstGeom prst="rect">
                          <a:avLst/>
                        </a:prstGeom>
                        <a:solidFill>
                          <a:schemeClr val="accent1">
                            <a:lumMod val="50000"/>
                          </a:schemeClr>
                        </a:solidFill>
                        <a:ln w="9525">
                          <a:noFill/>
                          <a:miter lim="800000"/>
                          <a:headEnd/>
                          <a:tailEn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wps:spPr>
                      <wps:txbx>
                        <w:txbxContent>
                          <w:sdt>
                            <w:sdtPr>
                              <w:rPr>
                                <w:color w:val="FFFFFF" w:themeColor="background1"/>
                                <w:sz w:val="96"/>
                                <w:szCs w:val="96"/>
                              </w:rPr>
                              <w:alias w:val="Year"/>
                              <w:id w:val="736516819"/>
                              <w:dataBinding w:prefixMappings="xmlns:ns0='http://schemas.microsoft.com/office/2006/coverPageProps'" w:xpath="/ns0:CoverPageProperties[1]/ns0:PublishDate[1]" w:storeItemID="{55AF091B-3C7A-41E3-B477-F2FDAA23CFDA}"/>
                              <w:date w:fullDate="2021-10-15T00:00:00Z">
                                <w:dateFormat w:val="yyyy"/>
                                <w:lid w:val="en-US"/>
                                <w:storeMappedDataAs w:val="dateTime"/>
                                <w:calendar w:val="gregorian"/>
                              </w:date>
                            </w:sdtPr>
                            <w:sdtEndPr/>
                            <w:sdtContent>
                              <w:p w14:paraId="503011AC" w14:textId="6CD1D073" w:rsidR="00C3729B" w:rsidRDefault="002B01A8" w:rsidP="00F86C9B">
                                <w:pPr>
                                  <w:rPr>
                                    <w:color w:val="FFFFFF" w:themeColor="background1"/>
                                    <w:sz w:val="96"/>
                                    <w:szCs w:val="96"/>
                                  </w:rPr>
                                </w:pPr>
                                <w:r>
                                  <w:rPr>
                                    <w:color w:val="FFFFFF" w:themeColor="background1"/>
                                    <w:sz w:val="96"/>
                                    <w:szCs w:val="96"/>
                                    <w:lang w:val="en-US"/>
                                  </w:rPr>
                                  <w:t>2021</w:t>
                                </w:r>
                              </w:p>
                            </w:sdtContent>
                          </w:sdt>
                          <w:p w14:paraId="5F22D796" w14:textId="77777777" w:rsidR="00C3729B" w:rsidRDefault="00C3729B" w:rsidP="00F86C9B">
                            <w:pPr>
                              <w:jc w:val="center"/>
                            </w:pPr>
                          </w:p>
                        </w:txbxContent>
                      </wps:txbx>
                      <wps:bodyPr rot="0" vert="horz" wrap="square" lIns="91440" tIns="45720" rIns="91440" bIns="45720" anchor="t" anchorCtr="0" upright="1">
                        <a:noAutofit/>
                      </wps:bodyPr>
                    </wps:wsp>
                  </a:graphicData>
                </a:graphic>
              </wp:inline>
            </w:drawing>
          </mc:Choice>
          <mc:Fallback>
            <w:pict>
              <v:rect w14:anchorId="795B4EF3" id="Rectangle 460" o:spid="_x0000_s1027" style="width:121.7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" fillcolor="#1f3763 [1604]" stroked="f">
                <v:shadow on="t" color="black" opacity="26214f" origin="-.5,-.5" offset=".74836mm,.74836mm"/>
                <v:textbox>
                  <w:txbxContent>
                    <w:sdt>
                      <w:sdtPr>
                        <w:rPr>
                          <w:color w:val="FFFFFF" w:themeColor="background1"/>
                          <w:sz w:val="96"/>
                          <w:szCs w:val="96"/>
                        </w:rPr>
                        <w:alias w:val="Year"/>
                        <w:id w:val="736516819"/>
                        <w:dataBinding w:prefixMappings="xmlns:ns0='http://schemas.microsoft.com/office/2006/coverPageProps'" w:xpath="/ns0:CoverPageProperties[1]/ns0:PublishDate[1]" w:storeItemID="{55AF091B-3C7A-41E3-B477-F2FDAA23CFDA}"/>
                        <w:date w:fullDate="2021-10-15T00:00:00Z">
                          <w:dateFormat w:val="yyyy"/>
                          <w:lid w:val="en-US"/>
                          <w:storeMappedDataAs w:val="dateTime"/>
                          <w:calendar w:val="gregorian"/>
                        </w:date>
                      </w:sdtPr>
                      <w:sdtEndPr/>
                      <w:sdtContent>
                        <w:p w14:paraId="503011AC" w14:textId="6CD1D073" w:rsidR="00C3729B" w:rsidRDefault="002B01A8" w:rsidP="00F86C9B">
                          <w:pPr>
                            <w:rPr>
                              <w:color w:val="FFFFFF" w:themeColor="background1"/>
                              <w:sz w:val="96"/>
                              <w:szCs w:val="96"/>
                            </w:rPr>
                          </w:pPr>
                          <w:r>
                            <w:rPr>
                              <w:color w:val="FFFFFF" w:themeColor="background1"/>
                              <w:sz w:val="96"/>
                              <w:szCs w:val="96"/>
                              <w:lang w:val="en-US"/>
                            </w:rPr>
                            <w:t>2021</w:t>
                          </w:r>
                        </w:p>
                      </w:sdtContent>
                    </w:sdt>
                    <w:p w14:paraId="5F22D796" w14:textId="77777777" w:rsidR="00C3729B" w:rsidRDefault="00C3729B" w:rsidP="00F86C9B">
                      <w:pPr>
                        <w:jc w:val="center"/>
                      </w:pPr>
                    </w:p>
                  </w:txbxContent>
                </v:textbox>
                <w10:anchorlock/>
              </v:rect>
            </w:pict>
          </mc:Fallback>
        </mc:AlternateContent>
      </w:r>
    </w:p>
    <w:p w14:paraId="515E8C48" w14:textId="77777777" w:rsidR="00C3729B" w:rsidRDefault="00C3729B" w:rsidP="00F86C9B"/>
    <w:p w14:paraId="33388012" w14:textId="77777777" w:rsidR="00C3729B" w:rsidRDefault="00C3729B" w:rsidP="00F86C9B"/>
    <w:p w14:paraId="19960B2F" w14:textId="77777777" w:rsidR="00C3729B" w:rsidRDefault="00C3729B" w:rsidP="00F86C9B"/>
    <w:p w14:paraId="2C37B8FB" w14:textId="6DD42967" w:rsidR="00C3729B" w:rsidRDefault="00C3729B" w:rsidP="00F86C9B">
      <w:pPr>
        <w:ind w:left="7632"/>
      </w:pPr>
    </w:p>
    <w:p w14:paraId="70C043C8" w14:textId="77777777" w:rsidR="00C3729B" w:rsidRDefault="00C3729B" w:rsidP="00F86C9B"/>
    <w:p w14:paraId="1AF53E41" w14:textId="7AE3DE99" w:rsidR="00C3729B" w:rsidRDefault="002B01A8" w:rsidP="00F86C9B">
      <w:r>
        <w:rPr>
          <w:noProof/>
        </w:rPr>
        <w:drawing>
          <wp:anchor distT="0" distB="0" distL="114300" distR="114300" simplePos="0" relativeHeight="251658240" behindDoc="0" locked="0" layoutInCell="0" allowOverlap="1" wp14:anchorId="32FE587C" wp14:editId="0511B875">
            <wp:simplePos x="0" y="0"/>
            <wp:positionH relativeFrom="margin">
              <wp:posOffset>-98904</wp:posOffset>
            </wp:positionH>
            <wp:positionV relativeFrom="margin">
              <wp:posOffset>2186366</wp:posOffset>
            </wp:positionV>
            <wp:extent cx="6249444" cy="5595275"/>
            <wp:effectExtent l="76200" t="57150" r="56515" b="10096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3" cstate="print">
                      <a:extLst>
                        <a:ext uri="{28A0092B-C50C-407E-A947-70E740481C1C}">
                          <a14:useLocalDpi xmlns:a14="http://schemas.microsoft.com/office/drawing/2010/main" val="0"/>
                        </a:ext>
                      </a:extLst>
                    </a:blip>
                    <a:srcRect l="43496"/>
                    <a:stretch/>
                  </pic:blipFill>
                  <pic:spPr bwMode="auto">
                    <a:xfrm>
                      <a:off x="0" y="0"/>
                      <a:ext cx="6249444" cy="55952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61FAFC" w14:textId="30E922AC" w:rsidR="00C3729B" w:rsidRDefault="00C3729B" w:rsidP="00F86C9B">
      <w:r>
        <w:rPr>
          <w:noProof/>
        </w:rPr>
        <mc:AlternateContent>
          <mc:Choice Requires="wps">
            <w:drawing>
              <wp:anchor distT="0" distB="0" distL="114300" distR="114300" simplePos="0" relativeHeight="251658242" behindDoc="0" locked="0" layoutInCell="1" allowOverlap="1" wp14:anchorId="19763A2E" wp14:editId="654AD822">
                <wp:simplePos x="0" y="0"/>
                <wp:positionH relativeFrom="column">
                  <wp:posOffset>3807912</wp:posOffset>
                </wp:positionH>
                <wp:positionV relativeFrom="paragraph">
                  <wp:posOffset>5307956</wp:posOffset>
                </wp:positionV>
                <wp:extent cx="2900515" cy="1551453"/>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515" cy="1551453"/>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rPr>
                              <w:alias w:val="Author"/>
                              <w:id w:val="-81921404"/>
                              <w:dataBinding w:prefixMappings="xmlns:ns0='http://schemas.openxmlformats.org/package/2006/metadata/core-properties' xmlns:ns1='http://purl.org/dc/elements/1.1/'" w:xpath="/ns0:coreProperties[1]/ns1:creator[1]" w:storeItemID="{6C3C8BC8-F283-45AE-878A-BAB7291924A1}"/>
                              <w:text/>
                            </w:sdtPr>
                            <w:sdtEndPr/>
                            <w:sdtContent>
                              <w:p w14:paraId="30D0A4A5" w14:textId="1A3411DD" w:rsidR="00C3729B" w:rsidRDefault="00C3729B" w:rsidP="00F86C9B">
                                <w:pPr>
                                  <w:pStyle w:val="NoSpacing"/>
                                  <w:spacing w:line="360" w:lineRule="auto"/>
                                  <w:rPr>
                                    <w:color w:val="FFFFFF" w:themeColor="background1"/>
                                  </w:rPr>
                                </w:pPr>
                                <w:r>
                                  <w:rPr>
                                    <w:color w:val="FFFFFF" w:themeColor="background1"/>
                                  </w:rPr>
                                  <w:t>Douglas County Budget Department</w:t>
                                </w:r>
                              </w:p>
                            </w:sdtContent>
                          </w:sdt>
                          <w:sdt>
                            <w:sdtPr>
                              <w:rPr>
                                <w:color w:val="FFFFFF" w:themeColor="background1"/>
                              </w:rPr>
                              <w:alias w:val="Company"/>
                              <w:id w:val="266900090"/>
                              <w:dataBinding w:prefixMappings="xmlns:ns0='http://schemas.openxmlformats.org/officeDocument/2006/extended-properties'" w:xpath="/ns0:Properties[1]/ns0:Company[1]" w:storeItemID="{6668398D-A668-4E3E-A5EB-62B293D839F1}"/>
                              <w:text/>
                            </w:sdtPr>
                            <w:sdtEndPr/>
                            <w:sdtContent>
                              <w:p w14:paraId="4F492382" w14:textId="7BBED671" w:rsidR="00C3729B" w:rsidRDefault="00C3729B" w:rsidP="00F86C9B">
                                <w:pPr>
                                  <w:pStyle w:val="NoSpacing"/>
                                  <w:spacing w:line="360" w:lineRule="auto"/>
                                  <w:rPr>
                                    <w:color w:val="FFFFFF" w:themeColor="background1"/>
                                  </w:rPr>
                                </w:pPr>
                                <w:r>
                                  <w:rPr>
                                    <w:color w:val="FFFFFF" w:themeColor="background1"/>
                                  </w:rPr>
                                  <w:t>Revision 2.0</w:t>
                                </w:r>
                              </w:p>
                            </w:sdtContent>
                          </w:sdt>
                          <w:sdt>
                            <w:sdtPr>
                              <w:rPr>
                                <w:color w:val="FFFFFF" w:themeColor="background1"/>
                              </w:rPr>
                              <w:alias w:val="Date"/>
                              <w:id w:val="-1080827537"/>
                              <w:dataBinding w:prefixMappings="xmlns:ns0='http://schemas.microsoft.com/office/2006/coverPageProps'" w:xpath="/ns0:CoverPageProperties[1]/ns0:PublishDate[1]" w:storeItemID="{55AF091B-3C7A-41E3-B477-F2FDAA23CFDA}"/>
                              <w:date w:fullDate="2021-10-15T00:00:00Z">
                                <w:dateFormat w:val="M/d/yyyy"/>
                                <w:lid w:val="en-US"/>
                                <w:storeMappedDataAs w:val="dateTime"/>
                                <w:calendar w:val="gregorian"/>
                              </w:date>
                            </w:sdtPr>
                            <w:sdtEndPr/>
                            <w:sdtContent>
                              <w:p w14:paraId="43E41CB3" w14:textId="121F297C" w:rsidR="00C3729B" w:rsidRDefault="002B01A8" w:rsidP="00F86C9B">
                                <w:pPr>
                                  <w:pStyle w:val="NoSpacing"/>
                                  <w:spacing w:line="360" w:lineRule="auto"/>
                                  <w:rPr>
                                    <w:color w:val="FFFFFF" w:themeColor="background1"/>
                                  </w:rPr>
                                </w:pPr>
                                <w:r>
                                  <w:rPr>
                                    <w:color w:val="FFFFFF" w:themeColor="background1"/>
                                  </w:rPr>
                                  <w:t>10/15/2021</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9763A2E" id="Rectangle 9" o:spid="_x0000_s1028" style="position:absolute;margin-left:299.85pt;margin-top:417.95pt;width:228.4pt;height:12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" filled="f" stroked="f" strokecolor="white" strokeweight="1pt">
                <v:fill opacity="52428f"/>
                <v:shadow on="t" color="black" opacity="20971f" offset="0,2.2pt"/>
                <v:textbox inset="28.8pt,14.4pt,14.4pt,14.4pt">
                  <w:txbxContent>
                    <w:sdt>
                      <w:sdtPr>
                        <w:rPr>
                          <w:color w:val="FFFFFF" w:themeColor="background1"/>
                        </w:rPr>
                        <w:alias w:val="Author"/>
                        <w:id w:val="-81921404"/>
                        <w:dataBinding w:prefixMappings="xmlns:ns0='http://schemas.openxmlformats.org/package/2006/metadata/core-properties' xmlns:ns1='http://purl.org/dc/elements/1.1/'" w:xpath="/ns0:coreProperties[1]/ns1:creator[1]" w:storeItemID="{6C3C8BC8-F283-45AE-878A-BAB7291924A1}"/>
                        <w:text/>
                      </w:sdtPr>
                      <w:sdtEndPr/>
                      <w:sdtContent>
                        <w:p w14:paraId="30D0A4A5" w14:textId="1A3411DD" w:rsidR="00C3729B" w:rsidRDefault="00C3729B" w:rsidP="00F86C9B">
                          <w:pPr>
                            <w:pStyle w:val="NoSpacing"/>
                            <w:spacing w:line="360" w:lineRule="auto"/>
                            <w:rPr>
                              <w:color w:val="FFFFFF" w:themeColor="background1"/>
                            </w:rPr>
                          </w:pPr>
                          <w:r>
                            <w:rPr>
                              <w:color w:val="FFFFFF" w:themeColor="background1"/>
                            </w:rPr>
                            <w:t>Douglas County Budget Department</w:t>
                          </w:r>
                        </w:p>
                      </w:sdtContent>
                    </w:sdt>
                    <w:sdt>
                      <w:sdtPr>
                        <w:rPr>
                          <w:color w:val="FFFFFF" w:themeColor="background1"/>
                        </w:rPr>
                        <w:alias w:val="Company"/>
                        <w:id w:val="266900090"/>
                        <w:dataBinding w:prefixMappings="xmlns:ns0='http://schemas.openxmlformats.org/officeDocument/2006/extended-properties'" w:xpath="/ns0:Properties[1]/ns0:Company[1]" w:storeItemID="{6668398D-A668-4E3E-A5EB-62B293D839F1}"/>
                        <w:text/>
                      </w:sdtPr>
                      <w:sdtEndPr/>
                      <w:sdtContent>
                        <w:p w14:paraId="4F492382" w14:textId="7BBED671" w:rsidR="00C3729B" w:rsidRDefault="00C3729B" w:rsidP="00F86C9B">
                          <w:pPr>
                            <w:pStyle w:val="NoSpacing"/>
                            <w:spacing w:line="360" w:lineRule="auto"/>
                            <w:rPr>
                              <w:color w:val="FFFFFF" w:themeColor="background1"/>
                            </w:rPr>
                          </w:pPr>
                          <w:r>
                            <w:rPr>
                              <w:color w:val="FFFFFF" w:themeColor="background1"/>
                            </w:rPr>
                            <w:t>Revision 2.0</w:t>
                          </w:r>
                        </w:p>
                      </w:sdtContent>
                    </w:sdt>
                    <w:sdt>
                      <w:sdtPr>
                        <w:rPr>
                          <w:color w:val="FFFFFF" w:themeColor="background1"/>
                        </w:rPr>
                        <w:alias w:val="Date"/>
                        <w:id w:val="-1080827537"/>
                        <w:dataBinding w:prefixMappings="xmlns:ns0='http://schemas.microsoft.com/office/2006/coverPageProps'" w:xpath="/ns0:CoverPageProperties[1]/ns0:PublishDate[1]" w:storeItemID="{55AF091B-3C7A-41E3-B477-F2FDAA23CFDA}"/>
                        <w:date w:fullDate="2021-10-15T00:00:00Z">
                          <w:dateFormat w:val="M/d/yyyy"/>
                          <w:lid w:val="en-US"/>
                          <w:storeMappedDataAs w:val="dateTime"/>
                          <w:calendar w:val="gregorian"/>
                        </w:date>
                      </w:sdtPr>
                      <w:sdtEndPr/>
                      <w:sdtContent>
                        <w:p w14:paraId="43E41CB3" w14:textId="121F297C" w:rsidR="00C3729B" w:rsidRDefault="002B01A8" w:rsidP="00F86C9B">
                          <w:pPr>
                            <w:pStyle w:val="NoSpacing"/>
                            <w:spacing w:line="360" w:lineRule="auto"/>
                            <w:rPr>
                              <w:color w:val="FFFFFF" w:themeColor="background1"/>
                            </w:rPr>
                          </w:pPr>
                          <w:r>
                            <w:rPr>
                              <w:color w:val="FFFFFF" w:themeColor="background1"/>
                            </w:rPr>
                            <w:t>10/15/2021</w:t>
                          </w:r>
                        </w:p>
                      </w:sdtContent>
                    </w:sdt>
                  </w:txbxContent>
                </v:textbox>
              </v:rect>
            </w:pict>
          </mc:Fallback>
        </mc:AlternateContent>
      </w:r>
      <w:r>
        <w:br w:type="page"/>
      </w:r>
    </w:p>
    <w:p w14:paraId="42E6784D" w14:textId="77777777" w:rsidR="00C3729B" w:rsidRDefault="00C3729B" w:rsidP="00F86C9B">
      <w:pPr>
        <w:tabs>
          <w:tab w:val="left" w:pos="7010"/>
        </w:tabs>
        <w:rPr>
          <w:rFonts w:ascii="Trebuchet MS" w:hAnsi="Trebuchet MS"/>
          <w:i/>
          <w:sz w:val="28"/>
          <w:szCs w:val="28"/>
        </w:rPr>
      </w:pPr>
      <w:r>
        <w:rPr>
          <w:rFonts w:ascii="Trebuchet MS" w:hAnsi="Trebuchet MS"/>
          <w:i/>
          <w:sz w:val="28"/>
          <w:szCs w:val="28"/>
        </w:rPr>
        <w:lastRenderedPageBreak/>
        <w:tab/>
      </w:r>
    </w:p>
    <w:p w14:paraId="1EA20B40" w14:textId="77777777" w:rsidR="00C3729B" w:rsidRDefault="00C3729B" w:rsidP="00F86C9B">
      <w:pPr>
        <w:pStyle w:val="TOCTitle"/>
      </w:pPr>
      <w:r>
        <w:t xml:space="preserve">Mill Levy Certification Application TOC </w:t>
      </w:r>
    </w:p>
    <w:p w14:paraId="49965198" w14:textId="77777777" w:rsidR="00C3729B" w:rsidRDefault="00C3729B" w:rsidP="00F86C9B">
      <w:pPr>
        <w:pStyle w:val="MemoLine"/>
      </w:pPr>
    </w:p>
    <w:p w14:paraId="26C508AA" w14:textId="3DC71CEC" w:rsidR="00C3729B" w:rsidRDefault="00C3729B" w:rsidP="00F86C9B">
      <w:pPr>
        <w:pStyle w:val="TOC4"/>
        <w:tabs>
          <w:tab w:val="right" w:leader="dot" w:pos="9350"/>
        </w:tabs>
        <w:rPr>
          <w:rFonts w:asciiTheme="minorHAnsi" w:eastAsiaTheme="minorEastAsia" w:hAnsiTheme="minorHAnsi"/>
          <w:noProof/>
          <w:color w:val="auto"/>
          <w:sz w:val="22"/>
          <w:lang w:val="en-US"/>
        </w:rPr>
      </w:pPr>
      <w:r>
        <w:fldChar w:fldCharType="begin"/>
      </w:r>
      <w:r>
        <w:instrText xml:space="preserve"> TOC \o "1-5" \h \z \u \t "-1" </w:instrText>
      </w:r>
      <w:r>
        <w:fldChar w:fldCharType="separate"/>
      </w:r>
      <w:hyperlink w:anchor="_Toc87348290" w:history="1">
        <w:r w:rsidRPr="007C76A9">
          <w:rPr>
            <w:rStyle w:val="Hyperlink"/>
            <w:noProof/>
          </w:rPr>
          <w:t>Overview</w:t>
        </w:r>
        <w:r>
          <w:rPr>
            <w:noProof/>
            <w:webHidden/>
          </w:rPr>
          <w:tab/>
        </w:r>
        <w:r>
          <w:rPr>
            <w:noProof/>
            <w:webHidden/>
          </w:rPr>
          <w:fldChar w:fldCharType="begin"/>
        </w:r>
        <w:r>
          <w:rPr>
            <w:noProof/>
            <w:webHidden/>
          </w:rPr>
          <w:instrText xml:space="preserve"> PAGEREF _Toc87348290 \h </w:instrText>
        </w:r>
        <w:r>
          <w:rPr>
            <w:noProof/>
            <w:webHidden/>
          </w:rPr>
        </w:r>
        <w:r>
          <w:rPr>
            <w:noProof/>
            <w:webHidden/>
          </w:rPr>
          <w:fldChar w:fldCharType="separate"/>
        </w:r>
        <w:r w:rsidR="00495A27">
          <w:rPr>
            <w:noProof/>
            <w:webHidden/>
          </w:rPr>
          <w:t>2</w:t>
        </w:r>
        <w:r>
          <w:rPr>
            <w:noProof/>
            <w:webHidden/>
          </w:rPr>
          <w:fldChar w:fldCharType="end"/>
        </w:r>
      </w:hyperlink>
    </w:p>
    <w:p w14:paraId="6FEA306E" w14:textId="491217DC"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291" w:history="1">
        <w:r w:rsidR="00C3729B" w:rsidRPr="007C76A9">
          <w:rPr>
            <w:rStyle w:val="Hyperlink"/>
            <w:rFonts w:asciiTheme="majorHAnsi" w:hAnsiTheme="majorHAnsi" w:cstheme="majorHAnsi"/>
            <w:noProof/>
          </w:rPr>
          <w:t>Introduction</w:t>
        </w:r>
        <w:r w:rsidR="00C3729B">
          <w:rPr>
            <w:noProof/>
            <w:webHidden/>
          </w:rPr>
          <w:tab/>
        </w:r>
        <w:r w:rsidR="00C3729B">
          <w:rPr>
            <w:noProof/>
            <w:webHidden/>
          </w:rPr>
          <w:fldChar w:fldCharType="begin"/>
        </w:r>
        <w:r w:rsidR="00C3729B">
          <w:rPr>
            <w:noProof/>
            <w:webHidden/>
          </w:rPr>
          <w:instrText xml:space="preserve"> PAGEREF _Toc87348291 \h </w:instrText>
        </w:r>
        <w:r w:rsidR="00C3729B">
          <w:rPr>
            <w:noProof/>
            <w:webHidden/>
          </w:rPr>
        </w:r>
        <w:r w:rsidR="00C3729B">
          <w:rPr>
            <w:noProof/>
            <w:webHidden/>
          </w:rPr>
          <w:fldChar w:fldCharType="separate"/>
        </w:r>
        <w:r>
          <w:rPr>
            <w:noProof/>
            <w:webHidden/>
          </w:rPr>
          <w:t>2</w:t>
        </w:r>
        <w:r w:rsidR="00C3729B">
          <w:rPr>
            <w:noProof/>
            <w:webHidden/>
          </w:rPr>
          <w:fldChar w:fldCharType="end"/>
        </w:r>
      </w:hyperlink>
    </w:p>
    <w:p w14:paraId="0650E187" w14:textId="2DCCE671"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292" w:history="1">
        <w:r w:rsidR="00C3729B" w:rsidRPr="007C76A9">
          <w:rPr>
            <w:rStyle w:val="Hyperlink"/>
            <w:rFonts w:asciiTheme="majorHAnsi" w:hAnsiTheme="majorHAnsi" w:cstheme="majorHAnsi"/>
            <w:noProof/>
          </w:rPr>
          <w:t>Learning Objectives</w:t>
        </w:r>
        <w:r w:rsidR="00C3729B">
          <w:rPr>
            <w:noProof/>
            <w:webHidden/>
          </w:rPr>
          <w:tab/>
        </w:r>
        <w:r w:rsidR="00C3729B">
          <w:rPr>
            <w:noProof/>
            <w:webHidden/>
          </w:rPr>
          <w:fldChar w:fldCharType="begin"/>
        </w:r>
        <w:r w:rsidR="00C3729B">
          <w:rPr>
            <w:noProof/>
            <w:webHidden/>
          </w:rPr>
          <w:instrText xml:space="preserve"> PAGEREF _Toc87348292 \h </w:instrText>
        </w:r>
        <w:r w:rsidR="00C3729B">
          <w:rPr>
            <w:noProof/>
            <w:webHidden/>
          </w:rPr>
        </w:r>
        <w:r w:rsidR="00C3729B">
          <w:rPr>
            <w:noProof/>
            <w:webHidden/>
          </w:rPr>
          <w:fldChar w:fldCharType="separate"/>
        </w:r>
        <w:r>
          <w:rPr>
            <w:noProof/>
            <w:webHidden/>
          </w:rPr>
          <w:t>2</w:t>
        </w:r>
        <w:r w:rsidR="00C3729B">
          <w:rPr>
            <w:noProof/>
            <w:webHidden/>
          </w:rPr>
          <w:fldChar w:fldCharType="end"/>
        </w:r>
      </w:hyperlink>
    </w:p>
    <w:p w14:paraId="67E8AB5E" w14:textId="329F25B2"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293" w:history="1">
        <w:r w:rsidR="00C3729B" w:rsidRPr="007C76A9">
          <w:rPr>
            <w:rStyle w:val="Hyperlink"/>
            <w:rFonts w:asciiTheme="majorHAnsi" w:hAnsiTheme="majorHAnsi" w:cstheme="majorHAnsi"/>
            <w:noProof/>
          </w:rPr>
          <w:t>Authorized User Guidelines</w:t>
        </w:r>
        <w:r w:rsidR="00C3729B">
          <w:rPr>
            <w:noProof/>
            <w:webHidden/>
          </w:rPr>
          <w:tab/>
        </w:r>
        <w:r w:rsidR="00C3729B">
          <w:rPr>
            <w:noProof/>
            <w:webHidden/>
          </w:rPr>
          <w:fldChar w:fldCharType="begin"/>
        </w:r>
        <w:r w:rsidR="00C3729B">
          <w:rPr>
            <w:noProof/>
            <w:webHidden/>
          </w:rPr>
          <w:instrText xml:space="preserve"> PAGEREF _Toc87348293 \h </w:instrText>
        </w:r>
        <w:r w:rsidR="00C3729B">
          <w:rPr>
            <w:noProof/>
            <w:webHidden/>
          </w:rPr>
        </w:r>
        <w:r w:rsidR="00C3729B">
          <w:rPr>
            <w:noProof/>
            <w:webHidden/>
          </w:rPr>
          <w:fldChar w:fldCharType="separate"/>
        </w:r>
        <w:r>
          <w:rPr>
            <w:noProof/>
            <w:webHidden/>
          </w:rPr>
          <w:t>2</w:t>
        </w:r>
        <w:r w:rsidR="00C3729B">
          <w:rPr>
            <w:noProof/>
            <w:webHidden/>
          </w:rPr>
          <w:fldChar w:fldCharType="end"/>
        </w:r>
      </w:hyperlink>
    </w:p>
    <w:p w14:paraId="64031F3F" w14:textId="2DE16A55" w:rsidR="00C3729B" w:rsidRDefault="00495A27" w:rsidP="00F86C9B">
      <w:pPr>
        <w:pStyle w:val="TOC4"/>
        <w:tabs>
          <w:tab w:val="right" w:leader="dot" w:pos="9350"/>
        </w:tabs>
        <w:rPr>
          <w:rFonts w:asciiTheme="minorHAnsi" w:eastAsiaTheme="minorEastAsia" w:hAnsiTheme="minorHAnsi"/>
          <w:noProof/>
          <w:color w:val="auto"/>
          <w:sz w:val="22"/>
          <w:lang w:val="en-US"/>
        </w:rPr>
      </w:pPr>
      <w:hyperlink w:anchor="_Toc87348294" w:history="1">
        <w:r w:rsidR="00C3729B" w:rsidRPr="007C76A9">
          <w:rPr>
            <w:rStyle w:val="Hyperlink"/>
            <w:noProof/>
          </w:rPr>
          <w:t>Mill Levy Application Navigation</w:t>
        </w:r>
        <w:r w:rsidR="00C3729B">
          <w:rPr>
            <w:noProof/>
            <w:webHidden/>
          </w:rPr>
          <w:tab/>
        </w:r>
        <w:r w:rsidR="00C3729B">
          <w:rPr>
            <w:noProof/>
            <w:webHidden/>
          </w:rPr>
          <w:fldChar w:fldCharType="begin"/>
        </w:r>
        <w:r w:rsidR="00C3729B">
          <w:rPr>
            <w:noProof/>
            <w:webHidden/>
          </w:rPr>
          <w:instrText xml:space="preserve"> PAGEREF _Toc87348294 \h </w:instrText>
        </w:r>
        <w:r w:rsidR="00C3729B">
          <w:rPr>
            <w:noProof/>
            <w:webHidden/>
          </w:rPr>
        </w:r>
        <w:r w:rsidR="00C3729B">
          <w:rPr>
            <w:noProof/>
            <w:webHidden/>
          </w:rPr>
          <w:fldChar w:fldCharType="separate"/>
        </w:r>
        <w:r>
          <w:rPr>
            <w:noProof/>
            <w:webHidden/>
          </w:rPr>
          <w:t>3</w:t>
        </w:r>
        <w:r w:rsidR="00C3729B">
          <w:rPr>
            <w:noProof/>
            <w:webHidden/>
          </w:rPr>
          <w:fldChar w:fldCharType="end"/>
        </w:r>
      </w:hyperlink>
    </w:p>
    <w:p w14:paraId="66D29584" w14:textId="42E58B55"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295" w:history="1">
        <w:r w:rsidR="00C3729B" w:rsidRPr="007C76A9">
          <w:rPr>
            <w:rStyle w:val="Hyperlink"/>
            <w:rFonts w:asciiTheme="majorHAnsi" w:hAnsiTheme="majorHAnsi" w:cstheme="majorHAnsi"/>
            <w:noProof/>
          </w:rPr>
          <w:t>Login Screen</w:t>
        </w:r>
        <w:r w:rsidR="00C3729B">
          <w:rPr>
            <w:noProof/>
            <w:webHidden/>
          </w:rPr>
          <w:tab/>
        </w:r>
        <w:r w:rsidR="00C3729B">
          <w:rPr>
            <w:noProof/>
            <w:webHidden/>
          </w:rPr>
          <w:fldChar w:fldCharType="begin"/>
        </w:r>
        <w:r w:rsidR="00C3729B">
          <w:rPr>
            <w:noProof/>
            <w:webHidden/>
          </w:rPr>
          <w:instrText xml:space="preserve"> PAGEREF _Toc87348295 \h </w:instrText>
        </w:r>
        <w:r w:rsidR="00C3729B">
          <w:rPr>
            <w:noProof/>
            <w:webHidden/>
          </w:rPr>
        </w:r>
        <w:r w:rsidR="00C3729B">
          <w:rPr>
            <w:noProof/>
            <w:webHidden/>
          </w:rPr>
          <w:fldChar w:fldCharType="separate"/>
        </w:r>
        <w:r>
          <w:rPr>
            <w:noProof/>
            <w:webHidden/>
          </w:rPr>
          <w:t>3</w:t>
        </w:r>
        <w:r w:rsidR="00C3729B">
          <w:rPr>
            <w:noProof/>
            <w:webHidden/>
          </w:rPr>
          <w:fldChar w:fldCharType="end"/>
        </w:r>
      </w:hyperlink>
    </w:p>
    <w:p w14:paraId="37BEDCCB" w14:textId="71D90DCA"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296" w:history="1">
        <w:r w:rsidR="00C3729B" w:rsidRPr="007C76A9">
          <w:rPr>
            <w:rStyle w:val="Hyperlink"/>
            <w:noProof/>
          </w:rPr>
          <w:t>Landing Page</w:t>
        </w:r>
        <w:r w:rsidR="00C3729B">
          <w:rPr>
            <w:noProof/>
            <w:webHidden/>
          </w:rPr>
          <w:tab/>
        </w:r>
        <w:r w:rsidR="00C3729B">
          <w:rPr>
            <w:noProof/>
            <w:webHidden/>
          </w:rPr>
          <w:fldChar w:fldCharType="begin"/>
        </w:r>
        <w:r w:rsidR="00C3729B">
          <w:rPr>
            <w:noProof/>
            <w:webHidden/>
          </w:rPr>
          <w:instrText xml:space="preserve"> PAGEREF _Toc87348296 \h </w:instrText>
        </w:r>
        <w:r w:rsidR="00C3729B">
          <w:rPr>
            <w:noProof/>
            <w:webHidden/>
          </w:rPr>
        </w:r>
        <w:r w:rsidR="00C3729B">
          <w:rPr>
            <w:noProof/>
            <w:webHidden/>
          </w:rPr>
          <w:fldChar w:fldCharType="separate"/>
        </w:r>
        <w:r>
          <w:rPr>
            <w:noProof/>
            <w:webHidden/>
          </w:rPr>
          <w:t>3</w:t>
        </w:r>
        <w:r w:rsidR="00C3729B">
          <w:rPr>
            <w:noProof/>
            <w:webHidden/>
          </w:rPr>
          <w:fldChar w:fldCharType="end"/>
        </w:r>
      </w:hyperlink>
    </w:p>
    <w:p w14:paraId="30292A8B" w14:textId="3A5A1B09"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297" w:history="1">
        <w:r w:rsidR="00C3729B" w:rsidRPr="007C76A9">
          <w:rPr>
            <w:rStyle w:val="Hyperlink"/>
            <w:noProof/>
          </w:rPr>
          <w:t>Authorization Form</w:t>
        </w:r>
        <w:r w:rsidR="00C3729B">
          <w:rPr>
            <w:noProof/>
            <w:webHidden/>
          </w:rPr>
          <w:tab/>
        </w:r>
        <w:r w:rsidR="00C3729B">
          <w:rPr>
            <w:noProof/>
            <w:webHidden/>
          </w:rPr>
          <w:fldChar w:fldCharType="begin"/>
        </w:r>
        <w:r w:rsidR="00C3729B">
          <w:rPr>
            <w:noProof/>
            <w:webHidden/>
          </w:rPr>
          <w:instrText xml:space="preserve"> PAGEREF _Toc87348297 \h </w:instrText>
        </w:r>
        <w:r w:rsidR="00C3729B">
          <w:rPr>
            <w:noProof/>
            <w:webHidden/>
          </w:rPr>
        </w:r>
        <w:r w:rsidR="00C3729B">
          <w:rPr>
            <w:noProof/>
            <w:webHidden/>
          </w:rPr>
          <w:fldChar w:fldCharType="separate"/>
        </w:r>
        <w:r>
          <w:rPr>
            <w:noProof/>
            <w:webHidden/>
          </w:rPr>
          <w:t>5</w:t>
        </w:r>
        <w:r w:rsidR="00C3729B">
          <w:rPr>
            <w:noProof/>
            <w:webHidden/>
          </w:rPr>
          <w:fldChar w:fldCharType="end"/>
        </w:r>
      </w:hyperlink>
    </w:p>
    <w:p w14:paraId="3651E552" w14:textId="037480A3"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298" w:history="1">
        <w:r w:rsidR="00C3729B" w:rsidRPr="007C76A9">
          <w:rPr>
            <w:rStyle w:val="Hyperlink"/>
            <w:rFonts w:asciiTheme="majorHAnsi" w:hAnsiTheme="majorHAnsi" w:cstheme="majorHAnsi"/>
            <w:noProof/>
          </w:rPr>
          <w:t>Navigation Overview</w:t>
        </w:r>
        <w:r w:rsidR="00C3729B">
          <w:rPr>
            <w:noProof/>
            <w:webHidden/>
          </w:rPr>
          <w:tab/>
        </w:r>
        <w:r w:rsidR="00C3729B">
          <w:rPr>
            <w:noProof/>
            <w:webHidden/>
          </w:rPr>
          <w:fldChar w:fldCharType="begin"/>
        </w:r>
        <w:r w:rsidR="00C3729B">
          <w:rPr>
            <w:noProof/>
            <w:webHidden/>
          </w:rPr>
          <w:instrText xml:space="preserve"> PAGEREF _Toc87348298 \h </w:instrText>
        </w:r>
        <w:r w:rsidR="00C3729B">
          <w:rPr>
            <w:noProof/>
            <w:webHidden/>
          </w:rPr>
        </w:r>
        <w:r w:rsidR="00C3729B">
          <w:rPr>
            <w:noProof/>
            <w:webHidden/>
          </w:rPr>
          <w:fldChar w:fldCharType="separate"/>
        </w:r>
        <w:r>
          <w:rPr>
            <w:noProof/>
            <w:webHidden/>
          </w:rPr>
          <w:t>5</w:t>
        </w:r>
        <w:r w:rsidR="00C3729B">
          <w:rPr>
            <w:noProof/>
            <w:webHidden/>
          </w:rPr>
          <w:fldChar w:fldCharType="end"/>
        </w:r>
      </w:hyperlink>
    </w:p>
    <w:p w14:paraId="7ED757EC" w14:textId="32B2DF9B"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299" w:history="1">
        <w:r w:rsidR="00C3729B" w:rsidRPr="007C76A9">
          <w:rPr>
            <w:rStyle w:val="Hyperlink"/>
            <w:rFonts w:asciiTheme="majorHAnsi" w:hAnsiTheme="majorHAnsi" w:cstheme="majorHAnsi"/>
            <w:noProof/>
          </w:rPr>
          <w:t>General Operating Tab</w:t>
        </w:r>
        <w:r w:rsidR="00C3729B">
          <w:rPr>
            <w:noProof/>
            <w:webHidden/>
          </w:rPr>
          <w:tab/>
        </w:r>
        <w:r w:rsidR="00C3729B">
          <w:rPr>
            <w:noProof/>
            <w:webHidden/>
          </w:rPr>
          <w:fldChar w:fldCharType="begin"/>
        </w:r>
        <w:r w:rsidR="00C3729B">
          <w:rPr>
            <w:noProof/>
            <w:webHidden/>
          </w:rPr>
          <w:instrText xml:space="preserve"> PAGEREF _Toc87348299 \h </w:instrText>
        </w:r>
        <w:r w:rsidR="00C3729B">
          <w:rPr>
            <w:noProof/>
            <w:webHidden/>
          </w:rPr>
        </w:r>
        <w:r w:rsidR="00C3729B">
          <w:rPr>
            <w:noProof/>
            <w:webHidden/>
          </w:rPr>
          <w:fldChar w:fldCharType="separate"/>
        </w:r>
        <w:r>
          <w:rPr>
            <w:noProof/>
            <w:webHidden/>
          </w:rPr>
          <w:t>6</w:t>
        </w:r>
        <w:r w:rsidR="00C3729B">
          <w:rPr>
            <w:noProof/>
            <w:webHidden/>
          </w:rPr>
          <w:fldChar w:fldCharType="end"/>
        </w:r>
      </w:hyperlink>
    </w:p>
    <w:p w14:paraId="2654F079" w14:textId="0C5A2B19"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0" w:history="1">
        <w:r w:rsidR="00C3729B" w:rsidRPr="007C76A9">
          <w:rPr>
            <w:rStyle w:val="Hyperlink"/>
            <w:rFonts w:asciiTheme="majorHAnsi" w:hAnsiTheme="majorHAnsi" w:cstheme="majorHAnsi"/>
            <w:noProof/>
          </w:rPr>
          <w:t>Bonds Tab</w:t>
        </w:r>
        <w:r w:rsidR="00C3729B">
          <w:rPr>
            <w:noProof/>
            <w:webHidden/>
          </w:rPr>
          <w:tab/>
        </w:r>
        <w:r w:rsidR="00C3729B">
          <w:rPr>
            <w:noProof/>
            <w:webHidden/>
          </w:rPr>
          <w:fldChar w:fldCharType="begin"/>
        </w:r>
        <w:r w:rsidR="00C3729B">
          <w:rPr>
            <w:noProof/>
            <w:webHidden/>
          </w:rPr>
          <w:instrText xml:space="preserve"> PAGEREF _Toc87348300 \h </w:instrText>
        </w:r>
        <w:r w:rsidR="00C3729B">
          <w:rPr>
            <w:noProof/>
            <w:webHidden/>
          </w:rPr>
        </w:r>
        <w:r w:rsidR="00C3729B">
          <w:rPr>
            <w:noProof/>
            <w:webHidden/>
          </w:rPr>
          <w:fldChar w:fldCharType="separate"/>
        </w:r>
        <w:r>
          <w:rPr>
            <w:noProof/>
            <w:webHidden/>
          </w:rPr>
          <w:t>7</w:t>
        </w:r>
        <w:r w:rsidR="00C3729B">
          <w:rPr>
            <w:noProof/>
            <w:webHidden/>
          </w:rPr>
          <w:fldChar w:fldCharType="end"/>
        </w:r>
      </w:hyperlink>
    </w:p>
    <w:p w14:paraId="239A0FA0" w14:textId="3ADA4963"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1" w:history="1">
        <w:r w:rsidR="00C3729B" w:rsidRPr="007C76A9">
          <w:rPr>
            <w:rStyle w:val="Hyperlink"/>
            <w:noProof/>
          </w:rPr>
          <w:t>DLG 70 Page 2</w:t>
        </w:r>
        <w:r w:rsidR="00C3729B">
          <w:rPr>
            <w:noProof/>
            <w:webHidden/>
          </w:rPr>
          <w:tab/>
        </w:r>
        <w:r w:rsidR="00C3729B">
          <w:rPr>
            <w:noProof/>
            <w:webHidden/>
          </w:rPr>
          <w:fldChar w:fldCharType="begin"/>
        </w:r>
        <w:r w:rsidR="00C3729B">
          <w:rPr>
            <w:noProof/>
            <w:webHidden/>
          </w:rPr>
          <w:instrText xml:space="preserve"> PAGEREF _Toc87348301 \h </w:instrText>
        </w:r>
        <w:r w:rsidR="00C3729B">
          <w:rPr>
            <w:noProof/>
            <w:webHidden/>
          </w:rPr>
        </w:r>
        <w:r w:rsidR="00C3729B">
          <w:rPr>
            <w:noProof/>
            <w:webHidden/>
          </w:rPr>
          <w:fldChar w:fldCharType="separate"/>
        </w:r>
        <w:r>
          <w:rPr>
            <w:noProof/>
            <w:webHidden/>
          </w:rPr>
          <w:t>7</w:t>
        </w:r>
        <w:r w:rsidR="00C3729B">
          <w:rPr>
            <w:noProof/>
            <w:webHidden/>
          </w:rPr>
          <w:fldChar w:fldCharType="end"/>
        </w:r>
      </w:hyperlink>
    </w:p>
    <w:p w14:paraId="68563368" w14:textId="663D0055"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2" w:history="1">
        <w:r w:rsidR="00C3729B" w:rsidRPr="007C76A9">
          <w:rPr>
            <w:rStyle w:val="Hyperlink"/>
            <w:rFonts w:asciiTheme="majorHAnsi" w:hAnsiTheme="majorHAnsi" w:cstheme="majorHAnsi"/>
            <w:noProof/>
          </w:rPr>
          <w:t>Adding a Bond</w:t>
        </w:r>
        <w:r w:rsidR="00C3729B">
          <w:rPr>
            <w:noProof/>
            <w:webHidden/>
          </w:rPr>
          <w:tab/>
        </w:r>
        <w:r w:rsidR="00C3729B">
          <w:rPr>
            <w:noProof/>
            <w:webHidden/>
          </w:rPr>
          <w:fldChar w:fldCharType="begin"/>
        </w:r>
        <w:r w:rsidR="00C3729B">
          <w:rPr>
            <w:noProof/>
            <w:webHidden/>
          </w:rPr>
          <w:instrText xml:space="preserve"> PAGEREF _Toc87348302 \h </w:instrText>
        </w:r>
        <w:r w:rsidR="00C3729B">
          <w:rPr>
            <w:noProof/>
            <w:webHidden/>
          </w:rPr>
        </w:r>
        <w:r w:rsidR="00C3729B">
          <w:rPr>
            <w:noProof/>
            <w:webHidden/>
          </w:rPr>
          <w:fldChar w:fldCharType="separate"/>
        </w:r>
        <w:r>
          <w:rPr>
            <w:noProof/>
            <w:webHidden/>
          </w:rPr>
          <w:t>8</w:t>
        </w:r>
        <w:r w:rsidR="00C3729B">
          <w:rPr>
            <w:noProof/>
            <w:webHidden/>
          </w:rPr>
          <w:fldChar w:fldCharType="end"/>
        </w:r>
      </w:hyperlink>
    </w:p>
    <w:p w14:paraId="4DFF0528" w14:textId="0FF01342"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3" w:history="1">
        <w:r w:rsidR="00C3729B" w:rsidRPr="007C76A9">
          <w:rPr>
            <w:rStyle w:val="Hyperlink"/>
            <w:rFonts w:asciiTheme="majorHAnsi" w:hAnsiTheme="majorHAnsi" w:cstheme="majorHAnsi"/>
            <w:noProof/>
          </w:rPr>
          <w:t>Adding a Bond continued</w:t>
        </w:r>
        <w:r w:rsidR="00C3729B">
          <w:rPr>
            <w:noProof/>
            <w:webHidden/>
          </w:rPr>
          <w:tab/>
        </w:r>
        <w:r w:rsidR="00C3729B">
          <w:rPr>
            <w:noProof/>
            <w:webHidden/>
          </w:rPr>
          <w:fldChar w:fldCharType="begin"/>
        </w:r>
        <w:r w:rsidR="00C3729B">
          <w:rPr>
            <w:noProof/>
            <w:webHidden/>
          </w:rPr>
          <w:instrText xml:space="preserve"> PAGEREF _Toc87348303 \h </w:instrText>
        </w:r>
        <w:r w:rsidR="00C3729B">
          <w:rPr>
            <w:noProof/>
            <w:webHidden/>
          </w:rPr>
        </w:r>
        <w:r w:rsidR="00C3729B">
          <w:rPr>
            <w:noProof/>
            <w:webHidden/>
          </w:rPr>
          <w:fldChar w:fldCharType="separate"/>
        </w:r>
        <w:r>
          <w:rPr>
            <w:noProof/>
            <w:webHidden/>
          </w:rPr>
          <w:t>9</w:t>
        </w:r>
        <w:r w:rsidR="00C3729B">
          <w:rPr>
            <w:noProof/>
            <w:webHidden/>
          </w:rPr>
          <w:fldChar w:fldCharType="end"/>
        </w:r>
      </w:hyperlink>
    </w:p>
    <w:p w14:paraId="4B75AA58" w14:textId="3D0EE51F"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4" w:history="1">
        <w:r w:rsidR="00C3729B" w:rsidRPr="007C76A9">
          <w:rPr>
            <w:rStyle w:val="Hyperlink"/>
            <w:rFonts w:asciiTheme="majorHAnsi" w:hAnsiTheme="majorHAnsi" w:cstheme="majorHAnsi"/>
            <w:noProof/>
          </w:rPr>
          <w:t>Deleting or Inactivating a Bond</w:t>
        </w:r>
        <w:r w:rsidR="00C3729B">
          <w:rPr>
            <w:noProof/>
            <w:webHidden/>
          </w:rPr>
          <w:tab/>
        </w:r>
        <w:r w:rsidR="00C3729B">
          <w:rPr>
            <w:noProof/>
            <w:webHidden/>
          </w:rPr>
          <w:fldChar w:fldCharType="begin"/>
        </w:r>
        <w:r w:rsidR="00C3729B">
          <w:rPr>
            <w:noProof/>
            <w:webHidden/>
          </w:rPr>
          <w:instrText xml:space="preserve"> PAGEREF _Toc87348304 \h </w:instrText>
        </w:r>
        <w:r w:rsidR="00C3729B">
          <w:rPr>
            <w:noProof/>
            <w:webHidden/>
          </w:rPr>
        </w:r>
        <w:r w:rsidR="00C3729B">
          <w:rPr>
            <w:noProof/>
            <w:webHidden/>
          </w:rPr>
          <w:fldChar w:fldCharType="separate"/>
        </w:r>
        <w:r>
          <w:rPr>
            <w:noProof/>
            <w:webHidden/>
          </w:rPr>
          <w:t>9</w:t>
        </w:r>
        <w:r w:rsidR="00C3729B">
          <w:rPr>
            <w:noProof/>
            <w:webHidden/>
          </w:rPr>
          <w:fldChar w:fldCharType="end"/>
        </w:r>
      </w:hyperlink>
    </w:p>
    <w:p w14:paraId="7C14D180" w14:textId="52E3744F"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5" w:history="1">
        <w:r w:rsidR="00C3729B" w:rsidRPr="007C76A9">
          <w:rPr>
            <w:rStyle w:val="Hyperlink"/>
            <w:rFonts w:asciiTheme="majorHAnsi" w:hAnsiTheme="majorHAnsi" w:cstheme="majorHAnsi"/>
            <w:noProof/>
          </w:rPr>
          <w:t>Contracts Tab</w:t>
        </w:r>
        <w:r w:rsidR="00C3729B">
          <w:rPr>
            <w:noProof/>
            <w:webHidden/>
          </w:rPr>
          <w:tab/>
        </w:r>
        <w:r w:rsidR="00C3729B">
          <w:rPr>
            <w:noProof/>
            <w:webHidden/>
          </w:rPr>
          <w:fldChar w:fldCharType="begin"/>
        </w:r>
        <w:r w:rsidR="00C3729B">
          <w:rPr>
            <w:noProof/>
            <w:webHidden/>
          </w:rPr>
          <w:instrText xml:space="preserve"> PAGEREF _Toc87348305 \h </w:instrText>
        </w:r>
        <w:r w:rsidR="00C3729B">
          <w:rPr>
            <w:noProof/>
            <w:webHidden/>
          </w:rPr>
        </w:r>
        <w:r w:rsidR="00C3729B">
          <w:rPr>
            <w:noProof/>
            <w:webHidden/>
          </w:rPr>
          <w:fldChar w:fldCharType="separate"/>
        </w:r>
        <w:r>
          <w:rPr>
            <w:noProof/>
            <w:webHidden/>
          </w:rPr>
          <w:t>10</w:t>
        </w:r>
        <w:r w:rsidR="00C3729B">
          <w:rPr>
            <w:noProof/>
            <w:webHidden/>
          </w:rPr>
          <w:fldChar w:fldCharType="end"/>
        </w:r>
      </w:hyperlink>
    </w:p>
    <w:p w14:paraId="45B60C0B" w14:textId="2A23076D"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6" w:history="1">
        <w:r w:rsidR="00C3729B" w:rsidRPr="007C76A9">
          <w:rPr>
            <w:rStyle w:val="Hyperlink"/>
            <w:rFonts w:cstheme="minorHAnsi"/>
            <w:noProof/>
          </w:rPr>
          <w:t>Adding a Contract</w:t>
        </w:r>
        <w:r w:rsidR="00C3729B">
          <w:rPr>
            <w:noProof/>
            <w:webHidden/>
          </w:rPr>
          <w:tab/>
        </w:r>
        <w:r w:rsidR="00C3729B">
          <w:rPr>
            <w:noProof/>
            <w:webHidden/>
          </w:rPr>
          <w:fldChar w:fldCharType="begin"/>
        </w:r>
        <w:r w:rsidR="00C3729B">
          <w:rPr>
            <w:noProof/>
            <w:webHidden/>
          </w:rPr>
          <w:instrText xml:space="preserve"> PAGEREF _Toc87348306 \h </w:instrText>
        </w:r>
        <w:r w:rsidR="00C3729B">
          <w:rPr>
            <w:noProof/>
            <w:webHidden/>
          </w:rPr>
        </w:r>
        <w:r w:rsidR="00C3729B">
          <w:rPr>
            <w:noProof/>
            <w:webHidden/>
          </w:rPr>
          <w:fldChar w:fldCharType="separate"/>
        </w:r>
        <w:r>
          <w:rPr>
            <w:noProof/>
            <w:webHidden/>
          </w:rPr>
          <w:t>10</w:t>
        </w:r>
        <w:r w:rsidR="00C3729B">
          <w:rPr>
            <w:noProof/>
            <w:webHidden/>
          </w:rPr>
          <w:fldChar w:fldCharType="end"/>
        </w:r>
      </w:hyperlink>
    </w:p>
    <w:p w14:paraId="73F8D53D" w14:textId="745D2C5B"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7" w:history="1">
        <w:r w:rsidR="00C3729B" w:rsidRPr="007C76A9">
          <w:rPr>
            <w:rStyle w:val="Hyperlink"/>
            <w:rFonts w:asciiTheme="majorHAnsi" w:hAnsiTheme="majorHAnsi" w:cstheme="majorHAnsi"/>
            <w:noProof/>
          </w:rPr>
          <w:t>The Other Tab</w:t>
        </w:r>
        <w:r w:rsidR="00C3729B">
          <w:rPr>
            <w:noProof/>
            <w:webHidden/>
          </w:rPr>
          <w:tab/>
        </w:r>
        <w:r w:rsidR="00C3729B">
          <w:rPr>
            <w:noProof/>
            <w:webHidden/>
          </w:rPr>
          <w:fldChar w:fldCharType="begin"/>
        </w:r>
        <w:r w:rsidR="00C3729B">
          <w:rPr>
            <w:noProof/>
            <w:webHidden/>
          </w:rPr>
          <w:instrText xml:space="preserve"> PAGEREF _Toc87348307 \h </w:instrText>
        </w:r>
        <w:r w:rsidR="00C3729B">
          <w:rPr>
            <w:noProof/>
            <w:webHidden/>
          </w:rPr>
        </w:r>
        <w:r w:rsidR="00C3729B">
          <w:rPr>
            <w:noProof/>
            <w:webHidden/>
          </w:rPr>
          <w:fldChar w:fldCharType="separate"/>
        </w:r>
        <w:r>
          <w:rPr>
            <w:noProof/>
            <w:webHidden/>
          </w:rPr>
          <w:t>11</w:t>
        </w:r>
        <w:r w:rsidR="00C3729B">
          <w:rPr>
            <w:noProof/>
            <w:webHidden/>
          </w:rPr>
          <w:fldChar w:fldCharType="end"/>
        </w:r>
      </w:hyperlink>
    </w:p>
    <w:p w14:paraId="2C197DCC" w14:textId="62885FDC"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8" w:history="1">
        <w:r w:rsidR="00C3729B" w:rsidRPr="007C76A9">
          <w:rPr>
            <w:rStyle w:val="Hyperlink"/>
            <w:rFonts w:asciiTheme="majorHAnsi" w:hAnsiTheme="majorHAnsi" w:cstheme="majorHAnsi"/>
            <w:noProof/>
          </w:rPr>
          <w:t>Adding a mill levy to the Other Tab</w:t>
        </w:r>
        <w:r w:rsidR="00C3729B">
          <w:rPr>
            <w:noProof/>
            <w:webHidden/>
          </w:rPr>
          <w:tab/>
        </w:r>
        <w:r w:rsidR="00C3729B">
          <w:rPr>
            <w:noProof/>
            <w:webHidden/>
          </w:rPr>
          <w:fldChar w:fldCharType="begin"/>
        </w:r>
        <w:r w:rsidR="00C3729B">
          <w:rPr>
            <w:noProof/>
            <w:webHidden/>
          </w:rPr>
          <w:instrText xml:space="preserve"> PAGEREF _Toc87348308 \h </w:instrText>
        </w:r>
        <w:r w:rsidR="00C3729B">
          <w:rPr>
            <w:noProof/>
            <w:webHidden/>
          </w:rPr>
        </w:r>
        <w:r w:rsidR="00C3729B">
          <w:rPr>
            <w:noProof/>
            <w:webHidden/>
          </w:rPr>
          <w:fldChar w:fldCharType="separate"/>
        </w:r>
        <w:r>
          <w:rPr>
            <w:noProof/>
            <w:webHidden/>
          </w:rPr>
          <w:t>11</w:t>
        </w:r>
        <w:r w:rsidR="00C3729B">
          <w:rPr>
            <w:noProof/>
            <w:webHidden/>
          </w:rPr>
          <w:fldChar w:fldCharType="end"/>
        </w:r>
      </w:hyperlink>
    </w:p>
    <w:p w14:paraId="68FBBFAB" w14:textId="38B93895"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09" w:history="1">
        <w:r w:rsidR="00C3729B" w:rsidRPr="007C76A9">
          <w:rPr>
            <w:rStyle w:val="Hyperlink"/>
            <w:noProof/>
          </w:rPr>
          <w:t>Judgment Tab</w:t>
        </w:r>
        <w:r w:rsidR="00C3729B">
          <w:rPr>
            <w:noProof/>
            <w:webHidden/>
          </w:rPr>
          <w:tab/>
        </w:r>
        <w:r w:rsidR="00C3729B">
          <w:rPr>
            <w:noProof/>
            <w:webHidden/>
          </w:rPr>
          <w:fldChar w:fldCharType="begin"/>
        </w:r>
        <w:r w:rsidR="00C3729B">
          <w:rPr>
            <w:noProof/>
            <w:webHidden/>
          </w:rPr>
          <w:instrText xml:space="preserve"> PAGEREF _Toc87348309 \h </w:instrText>
        </w:r>
        <w:r w:rsidR="00C3729B">
          <w:rPr>
            <w:noProof/>
            <w:webHidden/>
          </w:rPr>
        </w:r>
        <w:r w:rsidR="00C3729B">
          <w:rPr>
            <w:noProof/>
            <w:webHidden/>
          </w:rPr>
          <w:fldChar w:fldCharType="separate"/>
        </w:r>
        <w:r>
          <w:rPr>
            <w:noProof/>
            <w:webHidden/>
          </w:rPr>
          <w:t>12</w:t>
        </w:r>
        <w:r w:rsidR="00C3729B">
          <w:rPr>
            <w:noProof/>
            <w:webHidden/>
          </w:rPr>
          <w:fldChar w:fldCharType="end"/>
        </w:r>
      </w:hyperlink>
    </w:p>
    <w:p w14:paraId="1CF4E4AE" w14:textId="4088DFF6"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10" w:history="1">
        <w:r w:rsidR="00C3729B" w:rsidRPr="007C76A9">
          <w:rPr>
            <w:rStyle w:val="Hyperlink"/>
            <w:rFonts w:asciiTheme="majorHAnsi" w:hAnsiTheme="majorHAnsi" w:cstheme="majorHAnsi"/>
            <w:noProof/>
          </w:rPr>
          <w:t>Summary Tab</w:t>
        </w:r>
        <w:r w:rsidR="00C3729B">
          <w:rPr>
            <w:noProof/>
            <w:webHidden/>
          </w:rPr>
          <w:tab/>
        </w:r>
        <w:r w:rsidR="00C3729B">
          <w:rPr>
            <w:noProof/>
            <w:webHidden/>
          </w:rPr>
          <w:fldChar w:fldCharType="begin"/>
        </w:r>
        <w:r w:rsidR="00C3729B">
          <w:rPr>
            <w:noProof/>
            <w:webHidden/>
          </w:rPr>
          <w:instrText xml:space="preserve"> PAGEREF _Toc87348310 \h </w:instrText>
        </w:r>
        <w:r w:rsidR="00C3729B">
          <w:rPr>
            <w:noProof/>
            <w:webHidden/>
          </w:rPr>
        </w:r>
        <w:r w:rsidR="00C3729B">
          <w:rPr>
            <w:noProof/>
            <w:webHidden/>
          </w:rPr>
          <w:fldChar w:fldCharType="separate"/>
        </w:r>
        <w:r>
          <w:rPr>
            <w:noProof/>
            <w:webHidden/>
          </w:rPr>
          <w:t>13</w:t>
        </w:r>
        <w:r w:rsidR="00C3729B">
          <w:rPr>
            <w:noProof/>
            <w:webHidden/>
          </w:rPr>
          <w:fldChar w:fldCharType="end"/>
        </w:r>
      </w:hyperlink>
    </w:p>
    <w:p w14:paraId="79F5ADB7" w14:textId="78709D84"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11" w:history="1">
        <w:r w:rsidR="00C3729B" w:rsidRPr="007C76A9">
          <w:rPr>
            <w:rStyle w:val="Hyperlink"/>
            <w:noProof/>
          </w:rPr>
          <w:t>View Draft</w:t>
        </w:r>
        <w:r w:rsidR="00C3729B">
          <w:rPr>
            <w:noProof/>
            <w:webHidden/>
          </w:rPr>
          <w:tab/>
        </w:r>
        <w:r w:rsidR="00C3729B">
          <w:rPr>
            <w:noProof/>
            <w:webHidden/>
          </w:rPr>
          <w:fldChar w:fldCharType="begin"/>
        </w:r>
        <w:r w:rsidR="00C3729B">
          <w:rPr>
            <w:noProof/>
            <w:webHidden/>
          </w:rPr>
          <w:instrText xml:space="preserve"> PAGEREF _Toc87348311 \h </w:instrText>
        </w:r>
        <w:r w:rsidR="00C3729B">
          <w:rPr>
            <w:noProof/>
            <w:webHidden/>
          </w:rPr>
        </w:r>
        <w:r w:rsidR="00C3729B">
          <w:rPr>
            <w:noProof/>
            <w:webHidden/>
          </w:rPr>
          <w:fldChar w:fldCharType="separate"/>
        </w:r>
        <w:r>
          <w:rPr>
            <w:noProof/>
            <w:webHidden/>
          </w:rPr>
          <w:t>14</w:t>
        </w:r>
        <w:r w:rsidR="00C3729B">
          <w:rPr>
            <w:noProof/>
            <w:webHidden/>
          </w:rPr>
          <w:fldChar w:fldCharType="end"/>
        </w:r>
      </w:hyperlink>
    </w:p>
    <w:p w14:paraId="611642C2" w14:textId="2861FB7D"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12" w:history="1">
        <w:r w:rsidR="00C3729B" w:rsidRPr="007C76A9">
          <w:rPr>
            <w:rStyle w:val="Hyperlink"/>
            <w:rFonts w:asciiTheme="majorHAnsi" w:hAnsiTheme="majorHAnsi" w:cstheme="majorHAnsi"/>
            <w:noProof/>
          </w:rPr>
          <w:t>Submit for Certification</w:t>
        </w:r>
        <w:r w:rsidR="00C3729B">
          <w:rPr>
            <w:noProof/>
            <w:webHidden/>
          </w:rPr>
          <w:tab/>
        </w:r>
        <w:r w:rsidR="00C3729B">
          <w:rPr>
            <w:noProof/>
            <w:webHidden/>
          </w:rPr>
          <w:fldChar w:fldCharType="begin"/>
        </w:r>
        <w:r w:rsidR="00C3729B">
          <w:rPr>
            <w:noProof/>
            <w:webHidden/>
          </w:rPr>
          <w:instrText xml:space="preserve"> PAGEREF _Toc87348312 \h </w:instrText>
        </w:r>
        <w:r w:rsidR="00C3729B">
          <w:rPr>
            <w:noProof/>
            <w:webHidden/>
          </w:rPr>
        </w:r>
        <w:r w:rsidR="00C3729B">
          <w:rPr>
            <w:noProof/>
            <w:webHidden/>
          </w:rPr>
          <w:fldChar w:fldCharType="separate"/>
        </w:r>
        <w:r>
          <w:rPr>
            <w:noProof/>
            <w:webHidden/>
          </w:rPr>
          <w:t>15</w:t>
        </w:r>
        <w:r w:rsidR="00C3729B">
          <w:rPr>
            <w:noProof/>
            <w:webHidden/>
          </w:rPr>
          <w:fldChar w:fldCharType="end"/>
        </w:r>
      </w:hyperlink>
    </w:p>
    <w:p w14:paraId="2E0C014B" w14:textId="725B65EA"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13" w:history="1">
        <w:r w:rsidR="00C3729B" w:rsidRPr="007C76A9">
          <w:rPr>
            <w:rStyle w:val="Hyperlink"/>
            <w:rFonts w:asciiTheme="majorHAnsi" w:hAnsiTheme="majorHAnsi" w:cstheme="majorHAnsi"/>
            <w:noProof/>
          </w:rPr>
          <w:t>Not Ready to Submit for Certification</w:t>
        </w:r>
        <w:r w:rsidR="00C3729B">
          <w:rPr>
            <w:noProof/>
            <w:webHidden/>
          </w:rPr>
          <w:tab/>
        </w:r>
        <w:r w:rsidR="00C3729B">
          <w:rPr>
            <w:noProof/>
            <w:webHidden/>
          </w:rPr>
          <w:fldChar w:fldCharType="begin"/>
        </w:r>
        <w:r w:rsidR="00C3729B">
          <w:rPr>
            <w:noProof/>
            <w:webHidden/>
          </w:rPr>
          <w:instrText xml:space="preserve"> PAGEREF _Toc87348313 \h </w:instrText>
        </w:r>
        <w:r w:rsidR="00C3729B">
          <w:rPr>
            <w:noProof/>
            <w:webHidden/>
          </w:rPr>
        </w:r>
        <w:r w:rsidR="00C3729B">
          <w:rPr>
            <w:noProof/>
            <w:webHidden/>
          </w:rPr>
          <w:fldChar w:fldCharType="separate"/>
        </w:r>
        <w:r>
          <w:rPr>
            <w:noProof/>
            <w:webHidden/>
          </w:rPr>
          <w:t>15</w:t>
        </w:r>
        <w:r w:rsidR="00C3729B">
          <w:rPr>
            <w:noProof/>
            <w:webHidden/>
          </w:rPr>
          <w:fldChar w:fldCharType="end"/>
        </w:r>
      </w:hyperlink>
    </w:p>
    <w:p w14:paraId="1D9A548B" w14:textId="3CA0C093"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14" w:history="1">
        <w:r w:rsidR="00C3729B" w:rsidRPr="007C76A9">
          <w:rPr>
            <w:rStyle w:val="Hyperlink"/>
            <w:rFonts w:asciiTheme="majorHAnsi" w:hAnsiTheme="majorHAnsi" w:cstheme="majorHAnsi"/>
            <w:noProof/>
          </w:rPr>
          <w:t>Certification Email</w:t>
        </w:r>
        <w:r w:rsidR="00C3729B">
          <w:rPr>
            <w:noProof/>
            <w:webHidden/>
          </w:rPr>
          <w:tab/>
        </w:r>
        <w:r w:rsidR="00C3729B">
          <w:rPr>
            <w:noProof/>
            <w:webHidden/>
          </w:rPr>
          <w:fldChar w:fldCharType="begin"/>
        </w:r>
        <w:r w:rsidR="00C3729B">
          <w:rPr>
            <w:noProof/>
            <w:webHidden/>
          </w:rPr>
          <w:instrText xml:space="preserve"> PAGEREF _Toc87348314 \h </w:instrText>
        </w:r>
        <w:r w:rsidR="00C3729B">
          <w:rPr>
            <w:noProof/>
            <w:webHidden/>
          </w:rPr>
        </w:r>
        <w:r w:rsidR="00C3729B">
          <w:rPr>
            <w:noProof/>
            <w:webHidden/>
          </w:rPr>
          <w:fldChar w:fldCharType="separate"/>
        </w:r>
        <w:r>
          <w:rPr>
            <w:noProof/>
            <w:webHidden/>
          </w:rPr>
          <w:t>16</w:t>
        </w:r>
        <w:r w:rsidR="00C3729B">
          <w:rPr>
            <w:noProof/>
            <w:webHidden/>
          </w:rPr>
          <w:fldChar w:fldCharType="end"/>
        </w:r>
      </w:hyperlink>
    </w:p>
    <w:p w14:paraId="44AA181C" w14:textId="2A94CAEA" w:rsidR="00C3729B" w:rsidRDefault="00495A27" w:rsidP="00F86C9B">
      <w:pPr>
        <w:pStyle w:val="TOC4"/>
        <w:tabs>
          <w:tab w:val="right" w:leader="dot" w:pos="9350"/>
        </w:tabs>
        <w:rPr>
          <w:rFonts w:asciiTheme="minorHAnsi" w:eastAsiaTheme="minorEastAsia" w:hAnsiTheme="minorHAnsi"/>
          <w:noProof/>
          <w:color w:val="auto"/>
          <w:sz w:val="22"/>
          <w:lang w:val="en-US"/>
        </w:rPr>
      </w:pPr>
      <w:hyperlink w:anchor="_Toc87348315" w:history="1">
        <w:r w:rsidR="00C3729B" w:rsidRPr="007C76A9">
          <w:rPr>
            <w:rStyle w:val="Hyperlink"/>
            <w:noProof/>
          </w:rPr>
          <w:t>User Guide Discussion Topics:</w:t>
        </w:r>
        <w:r w:rsidR="00C3729B">
          <w:rPr>
            <w:noProof/>
            <w:webHidden/>
          </w:rPr>
          <w:tab/>
        </w:r>
        <w:r w:rsidR="00C3729B">
          <w:rPr>
            <w:noProof/>
            <w:webHidden/>
          </w:rPr>
          <w:fldChar w:fldCharType="begin"/>
        </w:r>
        <w:r w:rsidR="00C3729B">
          <w:rPr>
            <w:noProof/>
            <w:webHidden/>
          </w:rPr>
          <w:instrText xml:space="preserve"> PAGEREF _Toc87348315 \h </w:instrText>
        </w:r>
        <w:r w:rsidR="00C3729B">
          <w:rPr>
            <w:noProof/>
            <w:webHidden/>
          </w:rPr>
        </w:r>
        <w:r w:rsidR="00C3729B">
          <w:rPr>
            <w:noProof/>
            <w:webHidden/>
          </w:rPr>
          <w:fldChar w:fldCharType="separate"/>
        </w:r>
        <w:r>
          <w:rPr>
            <w:noProof/>
            <w:webHidden/>
          </w:rPr>
          <w:t>17</w:t>
        </w:r>
        <w:r w:rsidR="00C3729B">
          <w:rPr>
            <w:noProof/>
            <w:webHidden/>
          </w:rPr>
          <w:fldChar w:fldCharType="end"/>
        </w:r>
      </w:hyperlink>
    </w:p>
    <w:p w14:paraId="4C6BCC2D" w14:textId="1496C5E8"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16" w:history="1">
        <w:r w:rsidR="00C3729B" w:rsidRPr="007C76A9">
          <w:rPr>
            <w:rStyle w:val="Hyperlink"/>
            <w:rFonts w:asciiTheme="majorHAnsi" w:hAnsiTheme="majorHAnsi" w:cstheme="majorHAnsi"/>
            <w:iCs/>
            <w:noProof/>
          </w:rPr>
          <w:t>Bond Tab</w:t>
        </w:r>
        <w:r w:rsidR="00C3729B">
          <w:rPr>
            <w:noProof/>
            <w:webHidden/>
          </w:rPr>
          <w:tab/>
        </w:r>
        <w:r w:rsidR="00C3729B">
          <w:rPr>
            <w:noProof/>
            <w:webHidden/>
          </w:rPr>
          <w:fldChar w:fldCharType="begin"/>
        </w:r>
        <w:r w:rsidR="00C3729B">
          <w:rPr>
            <w:noProof/>
            <w:webHidden/>
          </w:rPr>
          <w:instrText xml:space="preserve"> PAGEREF _Toc87348316 \h </w:instrText>
        </w:r>
        <w:r w:rsidR="00C3729B">
          <w:rPr>
            <w:noProof/>
            <w:webHidden/>
          </w:rPr>
        </w:r>
        <w:r w:rsidR="00C3729B">
          <w:rPr>
            <w:noProof/>
            <w:webHidden/>
          </w:rPr>
          <w:fldChar w:fldCharType="separate"/>
        </w:r>
        <w:r>
          <w:rPr>
            <w:noProof/>
            <w:webHidden/>
          </w:rPr>
          <w:t>17</w:t>
        </w:r>
        <w:r w:rsidR="00C3729B">
          <w:rPr>
            <w:noProof/>
            <w:webHidden/>
          </w:rPr>
          <w:fldChar w:fldCharType="end"/>
        </w:r>
      </w:hyperlink>
    </w:p>
    <w:p w14:paraId="5E84CAAA" w14:textId="7C79456C" w:rsidR="00C3729B" w:rsidRDefault="00495A27" w:rsidP="00F86C9B">
      <w:pPr>
        <w:pStyle w:val="TOC5"/>
        <w:tabs>
          <w:tab w:val="right" w:leader="dot" w:pos="9350"/>
        </w:tabs>
        <w:rPr>
          <w:rFonts w:asciiTheme="minorHAnsi" w:eastAsiaTheme="minorEastAsia" w:hAnsiTheme="minorHAnsi"/>
          <w:noProof/>
          <w:color w:val="auto"/>
          <w:sz w:val="22"/>
          <w:lang w:val="en-US"/>
        </w:rPr>
      </w:pPr>
      <w:hyperlink w:anchor="_Toc87348317" w:history="1">
        <w:r w:rsidR="00C3729B" w:rsidRPr="007C76A9">
          <w:rPr>
            <w:rStyle w:val="Hyperlink"/>
            <w:rFonts w:asciiTheme="majorHAnsi" w:hAnsiTheme="majorHAnsi" w:cstheme="majorHAnsi"/>
            <w:noProof/>
          </w:rPr>
          <w:t>Explanation of Change</w:t>
        </w:r>
        <w:r w:rsidR="00C3729B">
          <w:rPr>
            <w:noProof/>
            <w:webHidden/>
          </w:rPr>
          <w:tab/>
        </w:r>
        <w:r w:rsidR="00C3729B">
          <w:rPr>
            <w:noProof/>
            <w:webHidden/>
          </w:rPr>
          <w:fldChar w:fldCharType="begin"/>
        </w:r>
        <w:r w:rsidR="00C3729B">
          <w:rPr>
            <w:noProof/>
            <w:webHidden/>
          </w:rPr>
          <w:instrText xml:space="preserve"> PAGEREF _Toc87348317 \h </w:instrText>
        </w:r>
        <w:r w:rsidR="00C3729B">
          <w:rPr>
            <w:noProof/>
            <w:webHidden/>
          </w:rPr>
        </w:r>
        <w:r w:rsidR="00C3729B">
          <w:rPr>
            <w:noProof/>
            <w:webHidden/>
          </w:rPr>
          <w:fldChar w:fldCharType="separate"/>
        </w:r>
        <w:r>
          <w:rPr>
            <w:noProof/>
            <w:webHidden/>
          </w:rPr>
          <w:t>18</w:t>
        </w:r>
        <w:r w:rsidR="00C3729B">
          <w:rPr>
            <w:noProof/>
            <w:webHidden/>
          </w:rPr>
          <w:fldChar w:fldCharType="end"/>
        </w:r>
      </w:hyperlink>
    </w:p>
    <w:p w14:paraId="275FC050" w14:textId="77777777" w:rsidR="00C3729B" w:rsidRPr="003437DA" w:rsidRDefault="00C3729B" w:rsidP="00F86C9B">
      <w:pPr>
        <w:ind w:left="720"/>
      </w:pPr>
      <w:r>
        <w:fldChar w:fldCharType="end"/>
      </w:r>
      <w:r>
        <w:br w:type="page"/>
      </w:r>
    </w:p>
    <w:p w14:paraId="1F618DC3" w14:textId="77777777" w:rsidR="00C3729B" w:rsidRPr="006F42E2" w:rsidRDefault="00C3729B" w:rsidP="00F86C9B">
      <w:pPr>
        <w:ind w:left="720"/>
      </w:pPr>
    </w:p>
    <w:p w14:paraId="7C883D5D" w14:textId="77777777" w:rsidR="00C3729B" w:rsidRDefault="00C3729B" w:rsidP="00F86C9B">
      <w:pPr>
        <w:pStyle w:val="Heading4"/>
        <w:pageBreakBefore w:val="0"/>
      </w:pPr>
      <w:bookmarkStart w:id="8" w:name="_Toc87348290"/>
      <w:bookmarkStart w:id="9" w:name="_fs_a6DNVLTELUy50g8DhIeChQ"/>
      <w:r>
        <w:t>Overview</w:t>
      </w:r>
      <w:bookmarkEnd w:id="8"/>
    </w:p>
    <w:bookmarkEnd w:id="9"/>
    <w:p w14:paraId="11A71C96" w14:textId="77777777" w:rsidR="00C3729B" w:rsidRDefault="00C3729B" w:rsidP="00F86C9B">
      <w:pPr>
        <w:pStyle w:val="BlockLine"/>
      </w:pPr>
    </w:p>
    <w:tbl>
      <w:tblPr>
        <w:tblW w:w="5000" w:type="pct"/>
        <w:tblLayout w:type="fixed"/>
        <w:tblLook w:val="04A0" w:firstRow="1" w:lastRow="0" w:firstColumn="1" w:lastColumn="0" w:noHBand="0" w:noVBand="1"/>
      </w:tblPr>
      <w:tblGrid>
        <w:gridCol w:w="1720"/>
        <w:gridCol w:w="7640"/>
      </w:tblGrid>
      <w:tr w:rsidR="00C3729B" w:rsidRPr="000C50DF" w14:paraId="3B12D42A" w14:textId="77777777" w:rsidTr="00BC3545">
        <w:tc>
          <w:tcPr>
            <w:tcW w:w="1720" w:type="dxa"/>
            <w:shd w:val="clear" w:color="auto" w:fill="auto"/>
          </w:tcPr>
          <w:p w14:paraId="53006D73" w14:textId="77777777" w:rsidR="00C3729B" w:rsidRPr="007173BA" w:rsidRDefault="00C3729B" w:rsidP="00BC3545">
            <w:pPr>
              <w:pStyle w:val="Heading5"/>
              <w:rPr>
                <w:rFonts w:asciiTheme="majorHAnsi" w:hAnsiTheme="majorHAnsi" w:cstheme="majorHAnsi"/>
              </w:rPr>
            </w:pPr>
            <w:bookmarkStart w:id="10" w:name="_Toc87348291"/>
            <w:bookmarkStart w:id="11" w:name="_fs_SlopcYlIUytrHE274oTDw" w:colFirst="0" w:colLast="0"/>
            <w:r w:rsidRPr="007173BA">
              <w:rPr>
                <w:rFonts w:asciiTheme="majorHAnsi" w:hAnsiTheme="majorHAnsi" w:cstheme="majorHAnsi"/>
                <w:sz w:val="24"/>
                <w:szCs w:val="24"/>
              </w:rPr>
              <w:t>Introduction</w:t>
            </w:r>
            <w:bookmarkEnd w:id="10"/>
            <w:r w:rsidRPr="007173BA">
              <w:rPr>
                <w:rFonts w:asciiTheme="majorHAnsi" w:hAnsiTheme="majorHAnsi" w:cstheme="majorHAnsi"/>
                <w:sz w:val="24"/>
                <w:szCs w:val="24"/>
              </w:rPr>
              <w:t xml:space="preserve"> </w:t>
            </w:r>
          </w:p>
        </w:tc>
        <w:tc>
          <w:tcPr>
            <w:tcW w:w="7640" w:type="dxa"/>
            <w:shd w:val="clear" w:color="auto" w:fill="auto"/>
          </w:tcPr>
          <w:p w14:paraId="5273AF24" w14:textId="77777777" w:rsidR="00C3729B" w:rsidRPr="007173BA" w:rsidRDefault="00C3729B" w:rsidP="00BC3545">
            <w:pPr>
              <w:pStyle w:val="BlockText"/>
              <w:rPr>
                <w:rFonts w:asciiTheme="minorHAnsi" w:hAnsiTheme="minorHAnsi" w:cstheme="minorHAnsi"/>
                <w:sz w:val="22"/>
              </w:rPr>
            </w:pPr>
            <w:r w:rsidRPr="007173BA">
              <w:rPr>
                <w:rStyle w:val="normaltextrun"/>
                <w:rFonts w:asciiTheme="minorHAnsi" w:hAnsiTheme="minorHAnsi" w:cstheme="minorHAnsi"/>
                <w:sz w:val="22"/>
                <w:shd w:val="clear" w:color="auto" w:fill="FFFFFF"/>
              </w:rPr>
              <w:t xml:space="preserve">The </w:t>
            </w:r>
            <w:r w:rsidRPr="007173BA">
              <w:rPr>
                <w:rStyle w:val="normaltextrun"/>
                <w:rFonts w:asciiTheme="minorHAnsi" w:hAnsiTheme="minorHAnsi" w:cstheme="minorHAnsi"/>
                <w:bCs/>
                <w:sz w:val="22"/>
                <w:shd w:val="clear" w:color="auto" w:fill="FFFFFF"/>
              </w:rPr>
              <w:t xml:space="preserve">Mill Levy Certification Application </w:t>
            </w:r>
            <w:r w:rsidRPr="007173BA">
              <w:rPr>
                <w:rStyle w:val="normaltextrun"/>
                <w:rFonts w:asciiTheme="minorHAnsi" w:hAnsiTheme="minorHAnsi" w:cstheme="minorHAnsi"/>
                <w:sz w:val="22"/>
                <w:shd w:val="clear" w:color="auto" w:fill="FFFFFF"/>
              </w:rPr>
              <w:t xml:space="preserve">was created to streamline the submission of Mill Levies from the Tax Districts </w:t>
            </w:r>
            <w:r>
              <w:rPr>
                <w:rStyle w:val="normaltextrun"/>
                <w:rFonts w:asciiTheme="minorHAnsi" w:hAnsiTheme="minorHAnsi" w:cstheme="minorHAnsi"/>
                <w:sz w:val="22"/>
                <w:shd w:val="clear" w:color="auto" w:fill="FFFFFF"/>
              </w:rPr>
              <w:t xml:space="preserve">to </w:t>
            </w:r>
            <w:r w:rsidRPr="007173BA">
              <w:rPr>
                <w:rStyle w:val="normaltextrun"/>
                <w:rFonts w:asciiTheme="minorHAnsi" w:hAnsiTheme="minorHAnsi" w:cstheme="minorHAnsi"/>
                <w:sz w:val="22"/>
                <w:shd w:val="clear" w:color="auto" w:fill="FFFFFF"/>
              </w:rPr>
              <w:t>Douglas County Government</w:t>
            </w:r>
            <w:r w:rsidRPr="007173BA">
              <w:rPr>
                <w:rFonts w:asciiTheme="minorHAnsi" w:hAnsiTheme="minorHAnsi" w:cstheme="minorHAnsi"/>
                <w:sz w:val="22"/>
                <w:shd w:val="clear" w:color="auto" w:fill="FFFFFF"/>
              </w:rPr>
              <w:t xml:space="preserve">.  </w:t>
            </w:r>
            <w:r w:rsidRPr="007173BA">
              <w:rPr>
                <w:rStyle w:val="normaltextrun1"/>
                <w:rFonts w:asciiTheme="minorHAnsi" w:hAnsiTheme="minorHAnsi" w:cstheme="minorHAnsi"/>
                <w:sz w:val="22"/>
              </w:rPr>
              <w:t>The</w:t>
            </w:r>
            <w:r w:rsidRPr="007173BA" w:rsidDel="008B19E6">
              <w:rPr>
                <w:rStyle w:val="normaltextrun1"/>
                <w:rFonts w:asciiTheme="minorHAnsi" w:hAnsiTheme="minorHAnsi" w:cstheme="minorHAnsi"/>
                <w:sz w:val="22"/>
              </w:rPr>
              <w:t xml:space="preserve"> </w:t>
            </w:r>
            <w:r w:rsidRPr="007173BA">
              <w:rPr>
                <w:rStyle w:val="normaltextrun1"/>
                <w:rFonts w:asciiTheme="minorHAnsi" w:hAnsiTheme="minorHAnsi" w:cstheme="minorHAnsi"/>
                <w:sz w:val="22"/>
              </w:rPr>
              <w:t xml:space="preserve">process is automated and allows you to submit your tax levy information from a secure interface into the Mill Levy Certification Application.  You will have the ability to instantly check, validate, and certify your data before submission.   </w:t>
            </w:r>
          </w:p>
        </w:tc>
      </w:tr>
      <w:bookmarkEnd w:id="11"/>
    </w:tbl>
    <w:p w14:paraId="5C623229" w14:textId="77777777" w:rsidR="00C3729B" w:rsidRPr="000C50DF"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rsidRPr="000C50DF" w14:paraId="09B6B731" w14:textId="77777777" w:rsidTr="00BC3545">
        <w:tc>
          <w:tcPr>
            <w:tcW w:w="1720" w:type="dxa"/>
            <w:shd w:val="clear" w:color="auto" w:fill="auto"/>
          </w:tcPr>
          <w:p w14:paraId="3E2B461B" w14:textId="77777777" w:rsidR="00C3729B" w:rsidRPr="007173BA" w:rsidRDefault="00C3729B" w:rsidP="00BC3545">
            <w:pPr>
              <w:pStyle w:val="Heading5"/>
              <w:rPr>
                <w:rFonts w:asciiTheme="majorHAnsi" w:hAnsiTheme="majorHAnsi" w:cstheme="majorHAnsi"/>
              </w:rPr>
            </w:pPr>
            <w:bookmarkStart w:id="12" w:name="_Toc87348292"/>
            <w:bookmarkStart w:id="13" w:name="_fs_LA6Pu53eUWkwPgnbFJEiw" w:colFirst="0" w:colLast="0"/>
            <w:r w:rsidRPr="007173BA">
              <w:rPr>
                <w:rFonts w:asciiTheme="majorHAnsi" w:hAnsiTheme="majorHAnsi" w:cstheme="majorHAnsi"/>
                <w:sz w:val="24"/>
                <w:szCs w:val="24"/>
              </w:rPr>
              <w:t>Learning Objectives</w:t>
            </w:r>
            <w:bookmarkEnd w:id="12"/>
            <w:r w:rsidRPr="007173BA">
              <w:rPr>
                <w:rFonts w:asciiTheme="majorHAnsi" w:hAnsiTheme="majorHAnsi" w:cstheme="majorHAnsi"/>
                <w:sz w:val="24"/>
                <w:szCs w:val="24"/>
              </w:rPr>
              <w:t xml:space="preserve"> </w:t>
            </w:r>
          </w:p>
        </w:tc>
        <w:tc>
          <w:tcPr>
            <w:tcW w:w="7640" w:type="dxa"/>
            <w:shd w:val="clear" w:color="auto" w:fill="auto"/>
          </w:tcPr>
          <w:p w14:paraId="1D2D5347" w14:textId="77777777" w:rsidR="00C3729B" w:rsidRPr="007173BA" w:rsidRDefault="00C3729B" w:rsidP="00BC3545">
            <w:pPr>
              <w:pStyle w:val="BulletText1"/>
              <w:numPr>
                <w:ilvl w:val="0"/>
                <w:numId w:val="0"/>
              </w:numPr>
              <w:ind w:left="-28" w:firstLine="28"/>
              <w:rPr>
                <w:rFonts w:asciiTheme="minorHAnsi" w:hAnsiTheme="minorHAnsi" w:cstheme="minorHAnsi"/>
                <w:sz w:val="22"/>
              </w:rPr>
            </w:pPr>
            <w:bookmarkStart w:id="14" w:name="_fs_a9CMY8nikGkjBg27Ymrdg"/>
            <w:r w:rsidRPr="007173BA">
              <w:rPr>
                <w:rFonts w:asciiTheme="minorHAnsi" w:hAnsiTheme="minorHAnsi" w:cstheme="minorHAnsi"/>
                <w:sz w:val="22"/>
              </w:rPr>
              <w:t xml:space="preserve">At the end of the Mill Levy Application training, </w:t>
            </w:r>
            <w:bookmarkStart w:id="15" w:name="_Hlk22901316"/>
            <w:r w:rsidRPr="007173BA">
              <w:rPr>
                <w:rFonts w:asciiTheme="minorHAnsi" w:hAnsiTheme="minorHAnsi" w:cstheme="minorHAnsi"/>
                <w:sz w:val="22"/>
              </w:rPr>
              <w:t xml:space="preserve">you will know how to do the following: </w:t>
            </w:r>
          </w:p>
          <w:p w14:paraId="6EE0799F" w14:textId="77777777" w:rsidR="00C3729B" w:rsidRPr="007173BA" w:rsidRDefault="00C3729B" w:rsidP="00BC3545">
            <w:pPr>
              <w:pStyle w:val="BulletText1"/>
              <w:numPr>
                <w:ilvl w:val="0"/>
                <w:numId w:val="0"/>
              </w:numPr>
              <w:ind w:left="-28" w:firstLine="28"/>
              <w:rPr>
                <w:rFonts w:asciiTheme="minorHAnsi" w:hAnsiTheme="minorHAnsi" w:cstheme="minorHAnsi"/>
                <w:sz w:val="22"/>
              </w:rPr>
            </w:pPr>
          </w:p>
          <w:bookmarkEnd w:id="14"/>
          <w:p w14:paraId="34A6B6C2" w14:textId="77777777" w:rsidR="00C3729B" w:rsidRPr="007173BA" w:rsidRDefault="00C3729B" w:rsidP="00C3729B">
            <w:pPr>
              <w:pStyle w:val="BulletText1"/>
              <w:numPr>
                <w:ilvl w:val="0"/>
                <w:numId w:val="9"/>
              </w:numPr>
              <w:rPr>
                <w:rFonts w:asciiTheme="minorHAnsi" w:hAnsiTheme="minorHAnsi" w:cstheme="minorHAnsi"/>
                <w:color w:val="000000" w:themeColor="text1"/>
                <w:sz w:val="22"/>
              </w:rPr>
            </w:pPr>
            <w:r w:rsidRPr="007173BA">
              <w:rPr>
                <w:rFonts w:asciiTheme="minorHAnsi" w:hAnsiTheme="minorHAnsi" w:cstheme="minorHAnsi"/>
                <w:sz w:val="22"/>
              </w:rPr>
              <w:t xml:space="preserve">Login and navigate the application </w:t>
            </w:r>
          </w:p>
          <w:p w14:paraId="7ABDFCD3" w14:textId="77777777" w:rsidR="00C3729B" w:rsidRPr="007173BA" w:rsidRDefault="00C3729B" w:rsidP="00C3729B">
            <w:pPr>
              <w:pStyle w:val="BulletText1"/>
              <w:numPr>
                <w:ilvl w:val="0"/>
                <w:numId w:val="9"/>
              </w:numPr>
              <w:rPr>
                <w:rFonts w:asciiTheme="minorHAnsi" w:hAnsiTheme="minorHAnsi" w:cstheme="minorHAnsi"/>
                <w:color w:val="000000" w:themeColor="text1"/>
                <w:sz w:val="22"/>
              </w:rPr>
            </w:pPr>
            <w:r w:rsidRPr="007173BA">
              <w:rPr>
                <w:rFonts w:asciiTheme="minorHAnsi" w:hAnsiTheme="minorHAnsi" w:cstheme="minorHAnsi"/>
                <w:color w:val="000000" w:themeColor="text1"/>
                <w:sz w:val="22"/>
              </w:rPr>
              <w:t xml:space="preserve">Understand the functionality of each tab and how to input data </w:t>
            </w:r>
          </w:p>
          <w:p w14:paraId="65992E60" w14:textId="77777777" w:rsidR="00C3729B" w:rsidRPr="007173BA" w:rsidRDefault="00C3729B" w:rsidP="00C3729B">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Understand how to review the summary tab</w:t>
            </w:r>
          </w:p>
          <w:p w14:paraId="4094FF4D" w14:textId="77777777" w:rsidR="00C3729B" w:rsidRPr="007173BA" w:rsidRDefault="00C3729B" w:rsidP="00C3729B">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How to certify and submit your Tax Districts Mill Levy</w:t>
            </w:r>
          </w:p>
          <w:p w14:paraId="2F13126D" w14:textId="77777777" w:rsidR="00C3729B" w:rsidRPr="007173BA" w:rsidRDefault="00C3729B" w:rsidP="00C3729B">
            <w:pPr>
              <w:pStyle w:val="BulletText1"/>
              <w:numPr>
                <w:ilvl w:val="0"/>
                <w:numId w:val="9"/>
              </w:numPr>
              <w:rPr>
                <w:rFonts w:asciiTheme="minorHAnsi" w:hAnsiTheme="minorHAnsi" w:cstheme="minorHAnsi"/>
                <w:sz w:val="22"/>
              </w:rPr>
            </w:pPr>
            <w:r w:rsidRPr="007173BA">
              <w:rPr>
                <w:rFonts w:asciiTheme="minorHAnsi" w:hAnsiTheme="minorHAnsi" w:cstheme="minorHAnsi"/>
                <w:sz w:val="22"/>
              </w:rPr>
              <w:t>Share your mill levy confirmation with additional recipients</w:t>
            </w:r>
            <w:bookmarkEnd w:id="15"/>
          </w:p>
        </w:tc>
      </w:tr>
      <w:bookmarkEnd w:id="0"/>
      <w:bookmarkEnd w:id="13"/>
    </w:tbl>
    <w:p w14:paraId="419E933D" w14:textId="77777777" w:rsidR="00C3729B" w:rsidRPr="000C50DF"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rsidRPr="000C50DF" w14:paraId="2A2026E9" w14:textId="77777777" w:rsidTr="00BC3545">
        <w:tc>
          <w:tcPr>
            <w:tcW w:w="1720" w:type="dxa"/>
            <w:shd w:val="clear" w:color="auto" w:fill="auto"/>
          </w:tcPr>
          <w:p w14:paraId="7B836D17" w14:textId="77777777" w:rsidR="00C3729B" w:rsidRPr="007173BA" w:rsidRDefault="00C3729B" w:rsidP="00BC3545">
            <w:pPr>
              <w:pStyle w:val="Heading5"/>
              <w:rPr>
                <w:rFonts w:asciiTheme="majorHAnsi" w:hAnsiTheme="majorHAnsi" w:cstheme="majorHAnsi"/>
              </w:rPr>
            </w:pPr>
            <w:bookmarkStart w:id="16" w:name="_Toc87348293"/>
            <w:bookmarkStart w:id="17" w:name="_fs_qhQg3SBRUaKsoNu5OYdTw" w:colFirst="0" w:colLast="0"/>
            <w:r w:rsidRPr="007173BA">
              <w:rPr>
                <w:rFonts w:asciiTheme="majorHAnsi" w:hAnsiTheme="majorHAnsi" w:cstheme="majorHAnsi"/>
                <w:sz w:val="24"/>
                <w:szCs w:val="24"/>
              </w:rPr>
              <w:t>Authorized User Guidelines</w:t>
            </w:r>
            <w:bookmarkEnd w:id="16"/>
            <w:r w:rsidRPr="007173BA">
              <w:rPr>
                <w:rFonts w:asciiTheme="majorHAnsi" w:hAnsiTheme="majorHAnsi" w:cstheme="majorHAnsi"/>
                <w:sz w:val="24"/>
                <w:szCs w:val="24"/>
              </w:rPr>
              <w:t xml:space="preserve"> </w:t>
            </w:r>
          </w:p>
        </w:tc>
        <w:tc>
          <w:tcPr>
            <w:tcW w:w="7640" w:type="dxa"/>
            <w:shd w:val="clear" w:color="auto" w:fill="auto"/>
          </w:tcPr>
          <w:p w14:paraId="7BFCF4B4" w14:textId="77777777" w:rsidR="00C3729B" w:rsidRPr="007173BA" w:rsidRDefault="00C3729B" w:rsidP="00BC3545">
            <w:pPr>
              <w:rPr>
                <w:rFonts w:cstheme="minorHAnsi"/>
              </w:rPr>
            </w:pPr>
            <w:r w:rsidRPr="007173BA">
              <w:rPr>
                <w:rFonts w:cstheme="minorHAnsi"/>
              </w:rPr>
              <w:t xml:space="preserve">To gain access to the application, each Tax Districts will fill out and submit the “Mill Levy Entry Authorization Form” to Douglas County’s Budget Department. Once Authorized, the user will receive an email with their login credentials and a link to the application. </w:t>
            </w:r>
          </w:p>
          <w:p w14:paraId="32448637" w14:textId="77777777" w:rsidR="00C3729B" w:rsidRPr="00C0009D" w:rsidRDefault="00C3729B" w:rsidP="00BC3545">
            <w:pPr>
              <w:rPr>
                <w:rFonts w:cstheme="minorHAnsi"/>
              </w:rPr>
            </w:pPr>
          </w:p>
          <w:p w14:paraId="09DDCA52" w14:textId="77777777" w:rsidR="00C3729B" w:rsidRDefault="00C3729B" w:rsidP="00BC3545">
            <w:pPr>
              <w:rPr>
                <w:rFonts w:cstheme="minorHAnsi"/>
                <w:szCs w:val="20"/>
              </w:rPr>
            </w:pPr>
            <w:r w:rsidRPr="00C0009D">
              <w:rPr>
                <w:rFonts w:ascii="Tahoma" w:hAnsi="Tahoma" w:cs="Tahoma"/>
                <w:noProof/>
                <w:szCs w:val="20"/>
              </w:rPr>
              <w:drawing>
                <wp:inline distT="0" distB="0" distL="0" distR="0" wp14:anchorId="6A86B5A5" wp14:editId="4CF36A6F">
                  <wp:extent cx="4308738" cy="1920240"/>
                  <wp:effectExtent l="95250" t="95250" r="92075" b="990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8738" cy="1920240"/>
                          </a:xfrm>
                          <a:prstGeom prst="rect">
                            <a:avLst/>
                          </a:prstGeom>
                          <a:effectLst>
                            <a:outerShdw blurRad="63500" sx="102000" sy="102000" algn="ctr" rotWithShape="0">
                              <a:prstClr val="black">
                                <a:alpha val="40000"/>
                              </a:prstClr>
                            </a:outerShdw>
                          </a:effectLst>
                        </pic:spPr>
                      </pic:pic>
                    </a:graphicData>
                  </a:graphic>
                </wp:inline>
              </w:drawing>
            </w:r>
          </w:p>
          <w:p w14:paraId="1CA75334" w14:textId="77777777" w:rsidR="00C3729B" w:rsidRPr="007173BA" w:rsidRDefault="00C3729B" w:rsidP="00BC3545">
            <w:pPr>
              <w:rPr>
                <w:rFonts w:cstheme="minorHAnsi"/>
                <w:b/>
              </w:rPr>
            </w:pPr>
            <w:r w:rsidRPr="007173BA">
              <w:rPr>
                <w:rFonts w:cstheme="minorHAnsi"/>
                <w:b/>
              </w:rPr>
              <w:t xml:space="preserve">Authorized Users will have the ability to: </w:t>
            </w:r>
          </w:p>
          <w:p w14:paraId="5A2FBA32" w14:textId="77777777" w:rsidR="00C3729B" w:rsidRPr="007173BA" w:rsidRDefault="00C3729B" w:rsidP="00C3729B">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Input mill levies into a secure application</w:t>
            </w:r>
          </w:p>
          <w:p w14:paraId="7406F4DD" w14:textId="77777777" w:rsidR="00C3729B" w:rsidRPr="007173BA" w:rsidRDefault="00C3729B" w:rsidP="00C3729B">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Review the auto populated information from last year’s Mill Levy submission</w:t>
            </w:r>
          </w:p>
          <w:p w14:paraId="49ECC748" w14:textId="77777777" w:rsidR="00C3729B" w:rsidRDefault="00C3729B" w:rsidP="00C3729B">
            <w:pPr>
              <w:pStyle w:val="BulletText1"/>
              <w:numPr>
                <w:ilvl w:val="0"/>
                <w:numId w:val="13"/>
              </w:numPr>
              <w:tabs>
                <w:tab w:val="clear" w:pos="346"/>
                <w:tab w:val="num" w:pos="782"/>
              </w:tabs>
              <w:ind w:left="782" w:hanging="450"/>
              <w:rPr>
                <w:rFonts w:asciiTheme="minorHAnsi" w:hAnsiTheme="minorHAnsi" w:cstheme="minorHAnsi"/>
                <w:sz w:val="22"/>
              </w:rPr>
            </w:pPr>
            <w:r w:rsidRPr="007173BA">
              <w:rPr>
                <w:rFonts w:asciiTheme="minorHAnsi" w:hAnsiTheme="minorHAnsi" w:cstheme="minorHAnsi"/>
                <w:sz w:val="22"/>
              </w:rPr>
              <w:t>Review and add additional Bonds, Contract and Judgments</w:t>
            </w:r>
          </w:p>
          <w:p w14:paraId="1BA5FEE2" w14:textId="77777777" w:rsidR="00C3729B" w:rsidRPr="007173BA" w:rsidRDefault="00C3729B" w:rsidP="00C3729B">
            <w:pPr>
              <w:pStyle w:val="BulletText1"/>
              <w:numPr>
                <w:ilvl w:val="0"/>
                <w:numId w:val="13"/>
              </w:numPr>
              <w:tabs>
                <w:tab w:val="clear" w:pos="346"/>
                <w:tab w:val="num" w:pos="782"/>
              </w:tabs>
              <w:ind w:left="782" w:hanging="450"/>
              <w:rPr>
                <w:rFonts w:asciiTheme="minorHAnsi" w:hAnsiTheme="minorHAnsi" w:cstheme="minorHAnsi"/>
                <w:sz w:val="22"/>
              </w:rPr>
            </w:pPr>
            <w:r>
              <w:rPr>
                <w:rFonts w:asciiTheme="minorHAnsi" w:hAnsiTheme="minorHAnsi" w:cstheme="minorHAnsi"/>
                <w:sz w:val="22"/>
              </w:rPr>
              <w:t>Print a draft of all mill levies entered before certification</w:t>
            </w:r>
            <w:r w:rsidRPr="007173BA">
              <w:rPr>
                <w:rFonts w:asciiTheme="minorHAnsi" w:hAnsiTheme="minorHAnsi" w:cstheme="minorHAnsi"/>
                <w:sz w:val="22"/>
              </w:rPr>
              <w:t xml:space="preserve"> </w:t>
            </w:r>
          </w:p>
          <w:p w14:paraId="4A2FE2E4" w14:textId="77777777" w:rsidR="00C3729B" w:rsidRPr="00E54960" w:rsidRDefault="00C3729B" w:rsidP="00BC3545">
            <w:pPr>
              <w:pStyle w:val="BulletText1"/>
              <w:numPr>
                <w:ilvl w:val="0"/>
                <w:numId w:val="0"/>
              </w:numPr>
              <w:ind w:left="782"/>
              <w:rPr>
                <w:sz w:val="22"/>
              </w:rPr>
            </w:pPr>
            <w:r w:rsidRPr="007173BA">
              <w:rPr>
                <w:rFonts w:asciiTheme="minorHAnsi" w:hAnsiTheme="minorHAnsi" w:cstheme="minorHAnsi"/>
                <w:sz w:val="22"/>
              </w:rPr>
              <w:t>Certify and Submit your Tax District’s mill levies</w:t>
            </w:r>
            <w:r w:rsidRPr="00C0009D">
              <w:rPr>
                <w:sz w:val="22"/>
              </w:rPr>
              <w:t xml:space="preserve"> </w:t>
            </w:r>
          </w:p>
        </w:tc>
      </w:tr>
    </w:tbl>
    <w:p w14:paraId="2E818992" w14:textId="77777777" w:rsidR="00C3729B" w:rsidRDefault="00C3729B" w:rsidP="00F86C9B">
      <w:pPr>
        <w:pStyle w:val="Heading4"/>
      </w:pPr>
      <w:bookmarkStart w:id="18" w:name="_Toc87348294"/>
      <w:bookmarkStart w:id="19" w:name="_fs_tHtV5T5xuEutFNDmrLC0TQ"/>
      <w:bookmarkEnd w:id="1"/>
      <w:bookmarkEnd w:id="2"/>
      <w:bookmarkEnd w:id="17"/>
      <w:r>
        <w:lastRenderedPageBreak/>
        <w:t>Mill Levy Application Navigation</w:t>
      </w:r>
      <w:bookmarkEnd w:id="18"/>
      <w:r>
        <w:t xml:space="preserve"> </w:t>
      </w:r>
    </w:p>
    <w:bookmarkEnd w:id="19"/>
    <w:p w14:paraId="3A87601C"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3A8B88ED" w14:textId="77777777" w:rsidTr="00BC3545">
        <w:tc>
          <w:tcPr>
            <w:tcW w:w="1720" w:type="dxa"/>
            <w:shd w:val="clear" w:color="auto" w:fill="auto"/>
          </w:tcPr>
          <w:p w14:paraId="767EE33E" w14:textId="77777777" w:rsidR="00C3729B" w:rsidRPr="007173BA" w:rsidRDefault="00C3729B" w:rsidP="00BC3545">
            <w:pPr>
              <w:pStyle w:val="Heading5"/>
              <w:rPr>
                <w:rFonts w:asciiTheme="majorHAnsi" w:hAnsiTheme="majorHAnsi" w:cstheme="majorHAnsi"/>
              </w:rPr>
            </w:pPr>
            <w:bookmarkStart w:id="20" w:name="_Toc87348295"/>
            <w:bookmarkStart w:id="21" w:name="_fs_NS6aFY64PkqfghAIotFNEA" w:colFirst="0" w:colLast="0"/>
            <w:r w:rsidRPr="007173BA">
              <w:rPr>
                <w:rFonts w:asciiTheme="majorHAnsi" w:hAnsiTheme="majorHAnsi" w:cstheme="majorHAnsi"/>
                <w:sz w:val="24"/>
                <w:szCs w:val="24"/>
              </w:rPr>
              <w:t>Login Screen</w:t>
            </w:r>
            <w:bookmarkEnd w:id="20"/>
            <w:r w:rsidRPr="007173BA">
              <w:rPr>
                <w:rFonts w:asciiTheme="majorHAnsi" w:hAnsiTheme="majorHAnsi" w:cstheme="majorHAnsi"/>
                <w:sz w:val="24"/>
                <w:szCs w:val="24"/>
              </w:rPr>
              <w:t xml:space="preserve"> </w:t>
            </w:r>
          </w:p>
        </w:tc>
        <w:tc>
          <w:tcPr>
            <w:tcW w:w="7640" w:type="dxa"/>
            <w:shd w:val="clear" w:color="auto" w:fill="auto"/>
          </w:tcPr>
          <w:p w14:paraId="7CE0AFE4" w14:textId="77777777" w:rsidR="00C3729B" w:rsidRPr="007173BA" w:rsidRDefault="00C3729B" w:rsidP="00BC3545">
            <w:pPr>
              <w:pStyle w:val="BlockText"/>
              <w:rPr>
                <w:rFonts w:asciiTheme="minorHAnsi" w:hAnsiTheme="minorHAnsi" w:cstheme="minorHAnsi"/>
                <w:sz w:val="22"/>
              </w:rPr>
            </w:pPr>
            <w:r w:rsidRPr="007173BA">
              <w:rPr>
                <w:rFonts w:asciiTheme="minorHAnsi" w:hAnsiTheme="minorHAnsi" w:cstheme="minorHAnsi"/>
                <w:sz w:val="22"/>
              </w:rPr>
              <w:t>After successfully submitting your “</w:t>
            </w:r>
            <w:r w:rsidRPr="007173BA">
              <w:rPr>
                <w:rStyle w:val="normaltextrun1"/>
                <w:rFonts w:asciiTheme="minorHAnsi" w:hAnsiTheme="minorHAnsi" w:cstheme="minorHAnsi"/>
                <w:sz w:val="22"/>
              </w:rPr>
              <w:t>Mill Levy Entry Authorization Form”</w:t>
            </w:r>
            <w:r w:rsidRPr="007173BA">
              <w:rPr>
                <w:rFonts w:asciiTheme="minorHAnsi" w:hAnsiTheme="minorHAnsi" w:cstheme="minorHAnsi"/>
                <w:sz w:val="22"/>
              </w:rPr>
              <w:t xml:space="preserve">, you will receive an email with the login instructions and a link to access the application. </w:t>
            </w:r>
          </w:p>
          <w:p w14:paraId="52C8AD19" w14:textId="77777777" w:rsidR="00C3729B" w:rsidRPr="007173BA" w:rsidRDefault="00C3729B" w:rsidP="00BC3545">
            <w:pPr>
              <w:pStyle w:val="BlockText"/>
              <w:rPr>
                <w:rFonts w:asciiTheme="minorHAnsi" w:hAnsiTheme="minorHAnsi" w:cstheme="minorHAnsi"/>
                <w:sz w:val="22"/>
              </w:rPr>
            </w:pPr>
            <w:r w:rsidRPr="007173BA">
              <w:rPr>
                <w:rFonts w:asciiTheme="minorHAnsi" w:hAnsiTheme="minorHAnsi" w:cstheme="minorHAnsi"/>
                <w:sz w:val="22"/>
              </w:rPr>
              <w:t xml:space="preserve"> </w:t>
            </w:r>
          </w:p>
          <w:p w14:paraId="77A567E1" w14:textId="77777777" w:rsidR="00C3729B" w:rsidRPr="007173BA" w:rsidRDefault="00C3729B" w:rsidP="00C3729B">
            <w:pPr>
              <w:pStyle w:val="BulletText1"/>
              <w:numPr>
                <w:ilvl w:val="0"/>
                <w:numId w:val="11"/>
              </w:numPr>
              <w:rPr>
                <w:rFonts w:asciiTheme="minorHAnsi" w:hAnsiTheme="minorHAnsi" w:cstheme="minorHAnsi"/>
                <w:sz w:val="22"/>
              </w:rPr>
            </w:pPr>
            <w:r w:rsidRPr="007173BA">
              <w:rPr>
                <w:rFonts w:asciiTheme="minorHAnsi" w:hAnsiTheme="minorHAnsi" w:cstheme="minorHAnsi"/>
                <w:sz w:val="22"/>
              </w:rPr>
              <w:t xml:space="preserve">Input </w:t>
            </w:r>
            <w:r w:rsidRPr="007173BA">
              <w:rPr>
                <w:rFonts w:asciiTheme="minorHAnsi" w:hAnsiTheme="minorHAnsi" w:cstheme="minorHAnsi"/>
                <w:b/>
                <w:sz w:val="22"/>
              </w:rPr>
              <w:t xml:space="preserve">User ID </w:t>
            </w:r>
            <w:r w:rsidRPr="007173BA">
              <w:rPr>
                <w:rFonts w:asciiTheme="minorHAnsi" w:hAnsiTheme="minorHAnsi" w:cstheme="minorHAnsi"/>
                <w:sz w:val="22"/>
              </w:rPr>
              <w:t xml:space="preserve">and </w:t>
            </w:r>
            <w:r w:rsidRPr="005A009C">
              <w:rPr>
                <w:rFonts w:asciiTheme="minorHAnsi" w:hAnsiTheme="minorHAnsi" w:cstheme="minorHAnsi"/>
                <w:bCs/>
                <w:sz w:val="22"/>
              </w:rPr>
              <w:t>Password and click “</w:t>
            </w:r>
            <w:r w:rsidRPr="005A009C">
              <w:rPr>
                <w:rFonts w:asciiTheme="minorHAnsi" w:hAnsiTheme="minorHAnsi" w:cstheme="minorHAnsi"/>
                <w:b/>
                <w:sz w:val="22"/>
              </w:rPr>
              <w:t>Login</w:t>
            </w:r>
            <w:r w:rsidRPr="005A009C">
              <w:rPr>
                <w:rFonts w:asciiTheme="minorHAnsi" w:hAnsiTheme="minorHAnsi" w:cstheme="minorHAnsi"/>
                <w:bCs/>
                <w:sz w:val="22"/>
              </w:rPr>
              <w:t>” to access the app</w:t>
            </w:r>
          </w:p>
          <w:p w14:paraId="1F8F0DBD" w14:textId="77777777" w:rsidR="00C3729B" w:rsidRPr="00F527BA" w:rsidRDefault="00C3729B" w:rsidP="00BC3545">
            <w:pPr>
              <w:pStyle w:val="BulletText1"/>
              <w:numPr>
                <w:ilvl w:val="0"/>
                <w:numId w:val="0"/>
              </w:numPr>
              <w:ind w:left="173"/>
              <w:rPr>
                <w:rFonts w:ascii="Tahoma" w:hAnsi="Tahoma" w:cs="Tahoma"/>
                <w:sz w:val="22"/>
              </w:rPr>
            </w:pPr>
          </w:p>
          <w:p w14:paraId="4E0ECDD2" w14:textId="77777777" w:rsidR="00C3729B" w:rsidRPr="006C6E2F" w:rsidRDefault="00C3729B" w:rsidP="00BC3545">
            <w:pPr>
              <w:pStyle w:val="BulletText1"/>
              <w:numPr>
                <w:ilvl w:val="0"/>
                <w:numId w:val="0"/>
              </w:numPr>
              <w:ind w:left="173" w:hanging="173"/>
              <w:rPr>
                <w:rFonts w:ascii="Tahoma" w:hAnsi="Tahoma" w:cs="Tahoma"/>
                <w:sz w:val="22"/>
              </w:rPr>
            </w:pPr>
            <w:r>
              <w:rPr>
                <w:noProof/>
              </w:rPr>
              <w:drawing>
                <wp:inline distT="0" distB="0" distL="0" distR="0" wp14:anchorId="314708F4" wp14:editId="0D2F504F">
                  <wp:extent cx="423799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5773" cy="1836474"/>
                          </a:xfrm>
                          <a:prstGeom prst="rect">
                            <a:avLst/>
                          </a:prstGeom>
                        </pic:spPr>
                      </pic:pic>
                    </a:graphicData>
                  </a:graphic>
                </wp:inline>
              </w:drawing>
            </w:r>
          </w:p>
          <w:p w14:paraId="28FADA0A" w14:textId="77777777" w:rsidR="00C3729B" w:rsidRDefault="00C3729B" w:rsidP="00BC3545">
            <w:pPr>
              <w:pStyle w:val="BlockText"/>
            </w:pPr>
          </w:p>
        </w:tc>
      </w:tr>
      <w:bookmarkEnd w:id="21"/>
    </w:tbl>
    <w:p w14:paraId="1610B707"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259C47F9" w14:textId="77777777" w:rsidTr="00BC3545">
        <w:tc>
          <w:tcPr>
            <w:tcW w:w="1720" w:type="dxa"/>
            <w:shd w:val="clear" w:color="auto" w:fill="auto"/>
          </w:tcPr>
          <w:p w14:paraId="1A4A5399" w14:textId="77777777" w:rsidR="00C3729B" w:rsidRPr="007173BA" w:rsidRDefault="00C3729B" w:rsidP="00BC3545">
            <w:pPr>
              <w:pStyle w:val="Heading5"/>
              <w:rPr>
                <w:rFonts w:asciiTheme="majorHAnsi" w:hAnsiTheme="majorHAnsi" w:cstheme="majorHAnsi"/>
              </w:rPr>
            </w:pPr>
            <w:bookmarkStart w:id="22" w:name="_fs_kJDoFg4HbkSviOlyO0G2A" w:colFirst="0" w:colLast="0"/>
            <w:r>
              <w:t xml:space="preserve">   </w:t>
            </w:r>
            <w:bookmarkStart w:id="23" w:name="_Toc87348296"/>
            <w:r>
              <w:t>Landing Page</w:t>
            </w:r>
            <w:bookmarkEnd w:id="23"/>
            <w:r>
              <w:t xml:space="preserve">  </w:t>
            </w:r>
          </w:p>
        </w:tc>
        <w:tc>
          <w:tcPr>
            <w:tcW w:w="7640" w:type="dxa"/>
            <w:shd w:val="clear" w:color="auto" w:fill="auto"/>
          </w:tcPr>
          <w:p w14:paraId="3075D612" w14:textId="77777777" w:rsidR="00C3729B" w:rsidRPr="007173BA" w:rsidRDefault="00C3729B" w:rsidP="00BC3545">
            <w:pPr>
              <w:pStyle w:val="BulletText1"/>
              <w:numPr>
                <w:ilvl w:val="0"/>
                <w:numId w:val="0"/>
              </w:numPr>
              <w:ind w:left="173" w:hanging="173"/>
              <w:rPr>
                <w:rFonts w:asciiTheme="minorHAnsi" w:hAnsiTheme="minorHAnsi" w:cstheme="minorHAnsi"/>
                <w:b/>
                <w:bCs/>
                <w:sz w:val="22"/>
              </w:rPr>
            </w:pPr>
            <w:r w:rsidRPr="007173BA">
              <w:rPr>
                <w:rFonts w:asciiTheme="minorHAnsi" w:hAnsiTheme="minorHAnsi" w:cstheme="minorHAnsi"/>
                <w:b/>
                <w:bCs/>
                <w:sz w:val="22"/>
              </w:rPr>
              <w:t>The Landing Page Screen</w:t>
            </w:r>
          </w:p>
          <w:p w14:paraId="33A240F0" w14:textId="77777777" w:rsidR="00C3729B" w:rsidRDefault="00C3729B" w:rsidP="00BC3545">
            <w:pPr>
              <w:pStyle w:val="BlockText"/>
              <w:rPr>
                <w:b/>
                <w:bCs/>
                <w:noProof/>
              </w:rPr>
            </w:pPr>
            <w:r>
              <w:rPr>
                <w:noProof/>
              </w:rPr>
              <w:t xml:space="preserve">Select your Tax District </w:t>
            </w:r>
          </w:p>
          <w:p w14:paraId="72A20D34" w14:textId="77777777" w:rsidR="00C3729B" w:rsidRDefault="00C3729B" w:rsidP="00C3729B">
            <w:pPr>
              <w:pStyle w:val="BlockText"/>
              <w:numPr>
                <w:ilvl w:val="0"/>
                <w:numId w:val="21"/>
              </w:numPr>
              <w:rPr>
                <w:noProof/>
              </w:rPr>
            </w:pPr>
            <w:r>
              <w:rPr>
                <w:noProof/>
              </w:rPr>
              <w:t xml:space="preserve">Before you begin, you will have the option to filter the district status’s  (Not Started…ect),If you have access to additional tax districts then select </w:t>
            </w:r>
            <w:r>
              <w:rPr>
                <w:b/>
                <w:bCs/>
                <w:noProof/>
              </w:rPr>
              <w:t xml:space="preserve">All </w:t>
            </w:r>
            <w:r w:rsidRPr="004F4209">
              <w:rPr>
                <w:noProof/>
              </w:rPr>
              <w:t>to see the districts</w:t>
            </w:r>
            <w:r>
              <w:rPr>
                <w:noProof/>
              </w:rPr>
              <w:t xml:space="preserve">. </w:t>
            </w:r>
          </w:p>
          <w:p w14:paraId="4DE171CF" w14:textId="77777777" w:rsidR="00C3729B" w:rsidRDefault="00C3729B" w:rsidP="00C3729B">
            <w:pPr>
              <w:pStyle w:val="BulletText1"/>
              <w:numPr>
                <w:ilvl w:val="0"/>
                <w:numId w:val="21"/>
              </w:numPr>
              <w:rPr>
                <w:noProof/>
              </w:rPr>
            </w:pPr>
            <w:r>
              <w:rPr>
                <w:b/>
                <w:bCs/>
                <w:noProof/>
              </w:rPr>
              <w:t xml:space="preserve">Status: Not started,    </w:t>
            </w:r>
            <w:r w:rsidRPr="008C4D9C">
              <w:rPr>
                <w:b/>
                <w:bCs/>
                <w:noProof/>
              </w:rPr>
              <w:t>In progress</w:t>
            </w:r>
            <w:r>
              <w:rPr>
                <w:noProof/>
              </w:rPr>
              <w:t xml:space="preserve"> – completed updates within app, </w:t>
            </w:r>
            <w:r w:rsidRPr="008C4D9C">
              <w:rPr>
                <w:b/>
                <w:bCs/>
                <w:noProof/>
              </w:rPr>
              <w:t>Certified</w:t>
            </w:r>
            <w:r>
              <w:rPr>
                <w:noProof/>
              </w:rPr>
              <w:t xml:space="preserve"> – When Submitted, </w:t>
            </w:r>
          </w:p>
          <w:p w14:paraId="5CD7FE05" w14:textId="77777777" w:rsidR="00C3729B" w:rsidRPr="007173BA" w:rsidRDefault="00C3729B" w:rsidP="00BC3545">
            <w:pPr>
              <w:pStyle w:val="BulletText1"/>
              <w:numPr>
                <w:ilvl w:val="0"/>
                <w:numId w:val="0"/>
              </w:numPr>
              <w:ind w:left="173" w:hanging="173"/>
              <w:rPr>
                <w:rFonts w:asciiTheme="minorHAnsi" w:hAnsiTheme="minorHAnsi" w:cstheme="minorHAnsi"/>
                <w:b/>
                <w:sz w:val="22"/>
              </w:rPr>
            </w:pPr>
          </w:p>
          <w:p w14:paraId="6538EE44" w14:textId="77777777" w:rsidR="00C3729B" w:rsidRDefault="00C3729B" w:rsidP="00BC3545">
            <w:pPr>
              <w:pStyle w:val="BlockText"/>
              <w:rPr>
                <w:rFonts w:cs="Calibri"/>
                <w:sz w:val="22"/>
              </w:rPr>
            </w:pPr>
            <w:r>
              <w:rPr>
                <w:noProof/>
              </w:rPr>
              <w:drawing>
                <wp:inline distT="0" distB="0" distL="0" distR="0" wp14:anchorId="6B28AE1B" wp14:editId="12AC1F9F">
                  <wp:extent cx="4651513" cy="182857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2147" cy="1840614"/>
                          </a:xfrm>
                          <a:prstGeom prst="rect">
                            <a:avLst/>
                          </a:prstGeom>
                        </pic:spPr>
                      </pic:pic>
                    </a:graphicData>
                  </a:graphic>
                </wp:inline>
              </w:drawing>
            </w:r>
          </w:p>
          <w:p w14:paraId="5419887C" w14:textId="77777777" w:rsidR="00C3729B" w:rsidRDefault="00C3729B" w:rsidP="00BC3545">
            <w:pPr>
              <w:pStyle w:val="BulletText1"/>
              <w:numPr>
                <w:ilvl w:val="0"/>
                <w:numId w:val="0"/>
              </w:numPr>
              <w:rPr>
                <w:rFonts w:asciiTheme="minorHAnsi" w:hAnsiTheme="minorHAnsi" w:cstheme="minorHAnsi"/>
                <w:b/>
                <w:bCs/>
                <w:i/>
                <w:iCs/>
                <w:sz w:val="22"/>
              </w:rPr>
            </w:pPr>
          </w:p>
          <w:p w14:paraId="7295D875" w14:textId="77777777" w:rsidR="00C3729B" w:rsidRDefault="00C3729B" w:rsidP="00BC3545">
            <w:pPr>
              <w:pStyle w:val="BulletText1"/>
              <w:numPr>
                <w:ilvl w:val="0"/>
                <w:numId w:val="0"/>
              </w:numPr>
              <w:rPr>
                <w:rFonts w:asciiTheme="minorHAnsi" w:hAnsiTheme="minorHAnsi" w:cstheme="minorHAnsi"/>
                <w:b/>
                <w:bCs/>
                <w:i/>
                <w:iCs/>
                <w:sz w:val="22"/>
              </w:rPr>
            </w:pPr>
          </w:p>
          <w:p w14:paraId="799DF16B" w14:textId="77777777" w:rsidR="00C3729B" w:rsidRDefault="00C3729B" w:rsidP="00BC3545">
            <w:pPr>
              <w:pStyle w:val="BulletText1"/>
              <w:numPr>
                <w:ilvl w:val="0"/>
                <w:numId w:val="0"/>
              </w:numPr>
              <w:rPr>
                <w:rFonts w:asciiTheme="minorHAnsi" w:hAnsiTheme="minorHAnsi" w:cstheme="minorHAnsi"/>
                <w:b/>
                <w:bCs/>
                <w:i/>
                <w:iCs/>
                <w:sz w:val="22"/>
              </w:rPr>
            </w:pPr>
          </w:p>
          <w:p w14:paraId="3B438BE2" w14:textId="77777777" w:rsidR="00C3729B" w:rsidRDefault="00C3729B" w:rsidP="00BC3545">
            <w:pPr>
              <w:pStyle w:val="BulletText1"/>
              <w:numPr>
                <w:ilvl w:val="0"/>
                <w:numId w:val="0"/>
              </w:numPr>
              <w:rPr>
                <w:rFonts w:asciiTheme="minorHAnsi" w:hAnsiTheme="minorHAnsi" w:cstheme="minorHAnsi"/>
                <w:b/>
                <w:bCs/>
                <w:i/>
                <w:iCs/>
                <w:sz w:val="22"/>
              </w:rPr>
            </w:pPr>
          </w:p>
          <w:p w14:paraId="295A3A3D" w14:textId="77777777" w:rsidR="00C3729B" w:rsidRDefault="00C3729B" w:rsidP="00BC3545">
            <w:pPr>
              <w:pStyle w:val="BulletText1"/>
              <w:numPr>
                <w:ilvl w:val="0"/>
                <w:numId w:val="0"/>
              </w:numPr>
              <w:rPr>
                <w:rFonts w:asciiTheme="minorHAnsi" w:hAnsiTheme="minorHAnsi" w:cstheme="minorHAnsi"/>
                <w:b/>
                <w:bCs/>
                <w:i/>
                <w:iCs/>
                <w:sz w:val="22"/>
              </w:rPr>
            </w:pPr>
          </w:p>
          <w:p w14:paraId="05790789" w14:textId="77777777" w:rsidR="00C3729B" w:rsidRDefault="00C3729B" w:rsidP="00BC3545">
            <w:pPr>
              <w:pStyle w:val="BulletText1"/>
              <w:numPr>
                <w:ilvl w:val="0"/>
                <w:numId w:val="0"/>
              </w:numPr>
              <w:rPr>
                <w:rFonts w:asciiTheme="minorHAnsi" w:hAnsiTheme="minorHAnsi" w:cstheme="minorHAnsi"/>
                <w:b/>
                <w:bCs/>
                <w:i/>
                <w:iCs/>
                <w:sz w:val="22"/>
              </w:rPr>
            </w:pPr>
          </w:p>
          <w:p w14:paraId="0F22D04A" w14:textId="77777777" w:rsidR="00C3729B" w:rsidRDefault="00C3729B" w:rsidP="00BC3545">
            <w:pPr>
              <w:pStyle w:val="BulletText1"/>
              <w:numPr>
                <w:ilvl w:val="0"/>
                <w:numId w:val="0"/>
              </w:numPr>
              <w:rPr>
                <w:rFonts w:asciiTheme="minorHAnsi" w:hAnsiTheme="minorHAnsi" w:cstheme="minorHAnsi"/>
                <w:b/>
                <w:bCs/>
                <w:i/>
                <w:iCs/>
                <w:sz w:val="22"/>
              </w:rPr>
            </w:pPr>
          </w:p>
          <w:p w14:paraId="459D5F3B" w14:textId="77777777" w:rsidR="00C3729B" w:rsidRDefault="00C3729B" w:rsidP="00C3729B">
            <w:pPr>
              <w:pStyle w:val="BlockText"/>
              <w:numPr>
                <w:ilvl w:val="0"/>
                <w:numId w:val="21"/>
              </w:numPr>
              <w:rPr>
                <w:noProof/>
              </w:rPr>
            </w:pPr>
            <w:r>
              <w:rPr>
                <w:noProof/>
              </w:rPr>
              <w:t xml:space="preserve">Click on the Drop Down arrow and select the Tax District, </w:t>
            </w:r>
          </w:p>
          <w:p w14:paraId="415B24B0" w14:textId="77777777" w:rsidR="00C3729B" w:rsidRDefault="00C3729B" w:rsidP="00C3729B">
            <w:pPr>
              <w:pStyle w:val="BulletText1"/>
              <w:numPr>
                <w:ilvl w:val="1"/>
                <w:numId w:val="21"/>
              </w:numPr>
            </w:pPr>
            <w:r w:rsidRPr="007F5EE4">
              <w:t xml:space="preserve">After selecting your </w:t>
            </w:r>
            <w:r w:rsidRPr="007F5EE4">
              <w:rPr>
                <w:b/>
                <w:bCs/>
              </w:rPr>
              <w:t>Tax District</w:t>
            </w:r>
            <w:r>
              <w:rPr>
                <w:b/>
                <w:bCs/>
              </w:rPr>
              <w:t xml:space="preserve"> </w:t>
            </w:r>
            <w:r w:rsidRPr="007F5EE4">
              <w:t xml:space="preserve">from the drop-down field, the </w:t>
            </w:r>
            <w:r>
              <w:rPr>
                <w:b/>
                <w:bCs/>
              </w:rPr>
              <w:t xml:space="preserve">Gross </w:t>
            </w:r>
            <w:r w:rsidRPr="00C92E08">
              <w:rPr>
                <w:b/>
                <w:bCs/>
              </w:rPr>
              <w:t xml:space="preserve">&amp; </w:t>
            </w:r>
            <w:r>
              <w:rPr>
                <w:b/>
                <w:bCs/>
              </w:rPr>
              <w:t xml:space="preserve">Net </w:t>
            </w:r>
            <w:r w:rsidRPr="007F5EE4">
              <w:t>assessed valuation</w:t>
            </w:r>
            <w:r>
              <w:t xml:space="preserve"> for </w:t>
            </w:r>
            <w:r w:rsidRPr="007F5EE4">
              <w:t xml:space="preserve">current year </w:t>
            </w:r>
            <w:r>
              <w:t xml:space="preserve">will </w:t>
            </w:r>
            <w:r w:rsidRPr="007F5EE4">
              <w:t xml:space="preserve">auto populate.  </w:t>
            </w:r>
            <w:r>
              <w:t xml:space="preserve">You will also see the </w:t>
            </w:r>
            <w:r w:rsidRPr="00CB2265">
              <w:rPr>
                <w:b/>
                <w:bCs/>
              </w:rPr>
              <w:t>Governing Body</w:t>
            </w:r>
            <w:r>
              <w:t xml:space="preserve">, </w:t>
            </w:r>
            <w:r w:rsidRPr="00CB2265">
              <w:rPr>
                <w:b/>
                <w:bCs/>
              </w:rPr>
              <w:t>Local Government</w:t>
            </w:r>
            <w:r>
              <w:t xml:space="preserve">, </w:t>
            </w:r>
            <w:r w:rsidRPr="00CB2265">
              <w:rPr>
                <w:b/>
                <w:bCs/>
              </w:rPr>
              <w:t>County Tax Entity Code, DOLA LGIF/</w:t>
            </w:r>
            <w:proofErr w:type="gramStart"/>
            <w:r w:rsidRPr="00CB2265">
              <w:rPr>
                <w:b/>
                <w:bCs/>
              </w:rPr>
              <w:t>SID</w:t>
            </w:r>
            <w:proofErr w:type="gramEnd"/>
            <w:r w:rsidRPr="00CB2265">
              <w:rPr>
                <w:b/>
                <w:bCs/>
              </w:rPr>
              <w:t xml:space="preserve"> </w:t>
            </w:r>
            <w:r>
              <w:t xml:space="preserve">and the </w:t>
            </w:r>
            <w:r w:rsidRPr="00CB2265">
              <w:rPr>
                <w:b/>
                <w:bCs/>
              </w:rPr>
              <w:t xml:space="preserve">Budget/Fiscal Year </w:t>
            </w:r>
            <w:r>
              <w:t xml:space="preserve">auto populated as well.  </w:t>
            </w:r>
          </w:p>
          <w:p w14:paraId="609B4E00" w14:textId="77777777" w:rsidR="00C3729B" w:rsidRDefault="00C3729B" w:rsidP="00C3729B">
            <w:pPr>
              <w:pStyle w:val="BlockText"/>
              <w:numPr>
                <w:ilvl w:val="0"/>
                <w:numId w:val="21"/>
              </w:numPr>
              <w:rPr>
                <w:noProof/>
              </w:rPr>
            </w:pPr>
            <w:r>
              <w:rPr>
                <w:noProof/>
              </w:rPr>
              <w:t>The app will bring in the Gross and Net Assessed values, Select “</w:t>
            </w:r>
            <w:r w:rsidRPr="00084D16">
              <w:rPr>
                <w:b/>
                <w:bCs/>
                <w:noProof/>
              </w:rPr>
              <w:t>Data</w:t>
            </w:r>
            <w:r>
              <w:rPr>
                <w:noProof/>
              </w:rPr>
              <w:t xml:space="preserve"> </w:t>
            </w:r>
            <w:r w:rsidRPr="00084D16">
              <w:rPr>
                <w:b/>
                <w:bCs/>
                <w:noProof/>
              </w:rPr>
              <w:t>Entry</w:t>
            </w:r>
            <w:r>
              <w:rPr>
                <w:noProof/>
              </w:rPr>
              <w:t xml:space="preserve">”to move to the  </w:t>
            </w:r>
            <w:r w:rsidRPr="003E5209">
              <w:rPr>
                <w:b/>
                <w:bCs/>
                <w:i/>
                <w:iCs/>
                <w:noProof/>
              </w:rPr>
              <w:t>Gen</w:t>
            </w:r>
            <w:r>
              <w:rPr>
                <w:b/>
                <w:bCs/>
                <w:i/>
                <w:iCs/>
                <w:noProof/>
              </w:rPr>
              <w:t>eral Operations Scree</w:t>
            </w:r>
          </w:p>
          <w:p w14:paraId="410C3C94" w14:textId="77777777" w:rsidR="00C3729B" w:rsidRDefault="00C3729B" w:rsidP="00BC3545">
            <w:pPr>
              <w:pStyle w:val="BlockText"/>
              <w:ind w:left="720"/>
              <w:rPr>
                <w:noProof/>
              </w:rPr>
            </w:pPr>
            <w:r>
              <w:rPr>
                <w:noProof/>
              </w:rPr>
              <w:t>+</w:t>
            </w:r>
          </w:p>
          <w:p w14:paraId="0D7CC6CC" w14:textId="77777777" w:rsidR="00C3729B" w:rsidRPr="005B5148" w:rsidRDefault="00C3729B" w:rsidP="00BC3545">
            <w:pPr>
              <w:pStyle w:val="BulletText1"/>
              <w:numPr>
                <w:ilvl w:val="0"/>
                <w:numId w:val="0"/>
              </w:numPr>
              <w:rPr>
                <w:rFonts w:asciiTheme="minorHAnsi" w:hAnsiTheme="minorHAnsi" w:cstheme="minorHAnsi"/>
                <w:sz w:val="22"/>
              </w:rPr>
            </w:pPr>
            <w:r>
              <w:rPr>
                <w:noProof/>
              </w:rPr>
              <w:drawing>
                <wp:inline distT="0" distB="0" distL="0" distR="0" wp14:anchorId="7045DA1F" wp14:editId="42CDBC6A">
                  <wp:extent cx="4714240" cy="2790908"/>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4203" cy="2802726"/>
                          </a:xfrm>
                          <a:prstGeom prst="rect">
                            <a:avLst/>
                          </a:prstGeom>
                        </pic:spPr>
                      </pic:pic>
                    </a:graphicData>
                  </a:graphic>
                </wp:inline>
              </w:drawing>
            </w:r>
          </w:p>
          <w:p w14:paraId="06E32919" w14:textId="77777777" w:rsidR="00C3729B" w:rsidRDefault="00C3729B" w:rsidP="00BC3545">
            <w:pPr>
              <w:pStyle w:val="BulletText1"/>
              <w:numPr>
                <w:ilvl w:val="0"/>
                <w:numId w:val="0"/>
              </w:numPr>
              <w:rPr>
                <w:rFonts w:asciiTheme="minorHAnsi" w:hAnsiTheme="minorHAnsi" w:cstheme="minorHAnsi"/>
                <w:b/>
                <w:bCs/>
                <w:i/>
                <w:iCs/>
                <w:sz w:val="22"/>
              </w:rPr>
            </w:pPr>
          </w:p>
          <w:p w14:paraId="53AC6545" w14:textId="77777777" w:rsidR="00C3729B" w:rsidRDefault="00C3729B" w:rsidP="00BC3545">
            <w:pPr>
              <w:pStyle w:val="BulletText1"/>
              <w:numPr>
                <w:ilvl w:val="0"/>
                <w:numId w:val="0"/>
              </w:numPr>
              <w:rPr>
                <w:rFonts w:asciiTheme="minorHAnsi" w:hAnsiTheme="minorHAnsi" w:cstheme="minorHAnsi"/>
                <w:i/>
                <w:iCs/>
                <w:sz w:val="22"/>
              </w:rPr>
            </w:pPr>
            <w:r w:rsidRPr="007173BA">
              <w:rPr>
                <w:rFonts w:asciiTheme="minorHAnsi" w:hAnsiTheme="minorHAnsi" w:cstheme="minorHAnsi"/>
                <w:b/>
                <w:bCs/>
                <w:i/>
                <w:iCs/>
                <w:sz w:val="22"/>
              </w:rPr>
              <w:t>Note</w:t>
            </w:r>
            <w:r w:rsidRPr="007173BA">
              <w:rPr>
                <w:rFonts w:asciiTheme="minorHAnsi" w:hAnsiTheme="minorHAnsi" w:cstheme="minorHAnsi"/>
                <w:i/>
                <w:iCs/>
                <w:sz w:val="22"/>
              </w:rPr>
              <w:t xml:space="preserve">:  If you have access to multiple Tax Districts, the drop down will display additional </w:t>
            </w:r>
            <w:r>
              <w:rPr>
                <w:rFonts w:asciiTheme="minorHAnsi" w:hAnsiTheme="minorHAnsi" w:cstheme="minorHAnsi"/>
                <w:i/>
                <w:iCs/>
                <w:sz w:val="22"/>
              </w:rPr>
              <w:t>districts authorized to access</w:t>
            </w:r>
            <w:r w:rsidRPr="007173BA">
              <w:rPr>
                <w:rFonts w:asciiTheme="minorHAnsi" w:hAnsiTheme="minorHAnsi" w:cstheme="minorHAnsi"/>
                <w:i/>
                <w:iCs/>
                <w:sz w:val="22"/>
              </w:rPr>
              <w:t xml:space="preserve">. Most authorized users will have access to one Tax </w:t>
            </w:r>
            <w:r>
              <w:rPr>
                <w:rFonts w:asciiTheme="minorHAnsi" w:hAnsiTheme="minorHAnsi" w:cstheme="minorHAnsi"/>
                <w:i/>
                <w:iCs/>
                <w:sz w:val="22"/>
              </w:rPr>
              <w:t>District</w:t>
            </w:r>
            <w:r w:rsidRPr="007173BA">
              <w:rPr>
                <w:rFonts w:asciiTheme="minorHAnsi" w:hAnsiTheme="minorHAnsi" w:cstheme="minorHAnsi"/>
                <w:i/>
                <w:iCs/>
                <w:sz w:val="22"/>
              </w:rPr>
              <w:t>.</w:t>
            </w:r>
          </w:p>
          <w:p w14:paraId="17B5E2F5" w14:textId="77777777" w:rsidR="00C3729B" w:rsidRPr="007173BA" w:rsidRDefault="00C3729B" w:rsidP="00BC3545">
            <w:pPr>
              <w:pStyle w:val="BulletText1"/>
              <w:numPr>
                <w:ilvl w:val="0"/>
                <w:numId w:val="0"/>
              </w:numPr>
              <w:rPr>
                <w:rFonts w:asciiTheme="minorHAnsi" w:hAnsiTheme="minorHAnsi" w:cstheme="minorHAnsi"/>
                <w:i/>
                <w:iCs/>
                <w:sz w:val="22"/>
              </w:rPr>
            </w:pPr>
          </w:p>
          <w:p w14:paraId="37D09125" w14:textId="77777777" w:rsidR="00C3729B" w:rsidRDefault="00C3729B" w:rsidP="00BC3545">
            <w:pPr>
              <w:pStyle w:val="BulletText1"/>
              <w:numPr>
                <w:ilvl w:val="0"/>
                <w:numId w:val="0"/>
              </w:numPr>
              <w:rPr>
                <w:rFonts w:asciiTheme="minorHAnsi" w:hAnsiTheme="minorHAnsi" w:cstheme="minorHAnsi"/>
                <w:b/>
                <w:bCs/>
                <w:i/>
                <w:iCs/>
                <w:sz w:val="22"/>
              </w:rPr>
            </w:pPr>
            <w:r>
              <w:rPr>
                <w:noProof/>
              </w:rPr>
              <w:drawing>
                <wp:inline distT="0" distB="0" distL="0" distR="0" wp14:anchorId="69C210BD" wp14:editId="55090185">
                  <wp:extent cx="3627888"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27888" cy="2286000"/>
                          </a:xfrm>
                          <a:prstGeom prst="rect">
                            <a:avLst/>
                          </a:prstGeom>
                        </pic:spPr>
                      </pic:pic>
                    </a:graphicData>
                  </a:graphic>
                </wp:inline>
              </w:drawing>
            </w:r>
          </w:p>
          <w:p w14:paraId="575CFE80" w14:textId="77777777" w:rsidR="00C3729B" w:rsidRPr="00E3343D" w:rsidRDefault="00C3729B" w:rsidP="00BC3545">
            <w:pPr>
              <w:pStyle w:val="BlockText"/>
              <w:rPr>
                <w:b/>
                <w:bCs/>
              </w:rPr>
            </w:pPr>
            <w:r>
              <w:rPr>
                <w:noProof/>
              </w:rPr>
              <w:t xml:space="preserve"> </w:t>
            </w:r>
          </w:p>
        </w:tc>
      </w:tr>
      <w:bookmarkEnd w:id="22"/>
    </w:tbl>
    <w:p w14:paraId="7781DC44"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010C919E" w14:textId="77777777" w:rsidTr="00BC3545">
        <w:tc>
          <w:tcPr>
            <w:tcW w:w="1720" w:type="dxa"/>
            <w:shd w:val="clear" w:color="auto" w:fill="auto"/>
          </w:tcPr>
          <w:p w14:paraId="4BEC217A" w14:textId="77777777" w:rsidR="00C3729B" w:rsidRDefault="00C3729B" w:rsidP="00BC3545">
            <w:pPr>
              <w:pStyle w:val="Heading5"/>
            </w:pPr>
            <w:bookmarkStart w:id="24" w:name="_Toc87348297"/>
            <w:bookmarkStart w:id="25" w:name="_fs_M4pUysNf3UIbQ6h4cPbw" w:colFirst="0" w:colLast="0"/>
            <w:r>
              <w:t>Authorization Form</w:t>
            </w:r>
            <w:bookmarkEnd w:id="24"/>
          </w:p>
        </w:tc>
        <w:tc>
          <w:tcPr>
            <w:tcW w:w="7640" w:type="dxa"/>
            <w:shd w:val="clear" w:color="auto" w:fill="auto"/>
          </w:tcPr>
          <w:p w14:paraId="3CCD1A11" w14:textId="77777777" w:rsidR="00C3729B" w:rsidRDefault="00C3729B" w:rsidP="00BC3545">
            <w:pPr>
              <w:pStyle w:val="BlockText"/>
              <w:rPr>
                <w:rFonts w:asciiTheme="minorHAnsi" w:hAnsiTheme="minorHAnsi" w:cstheme="minorHAnsi"/>
                <w:b/>
                <w:bCs/>
                <w:sz w:val="22"/>
              </w:rPr>
            </w:pPr>
            <w:r w:rsidRPr="007173BA">
              <w:rPr>
                <w:rFonts w:asciiTheme="minorHAnsi" w:hAnsiTheme="minorHAnsi" w:cstheme="minorHAnsi"/>
                <w:sz w:val="22"/>
              </w:rPr>
              <w:t xml:space="preserve">The information appearing on the Landing Page is taken from the corresponding fields in the </w:t>
            </w:r>
            <w:r>
              <w:rPr>
                <w:rFonts w:asciiTheme="minorHAnsi" w:hAnsiTheme="minorHAnsi" w:cstheme="minorHAnsi"/>
                <w:b/>
                <w:sz w:val="22"/>
              </w:rPr>
              <w:t xml:space="preserve">Mill Levy Entry Authorization </w:t>
            </w:r>
            <w:r w:rsidRPr="008C64BC">
              <w:rPr>
                <w:rFonts w:asciiTheme="minorHAnsi" w:hAnsiTheme="minorHAnsi" w:cstheme="minorHAnsi"/>
                <w:b/>
                <w:sz w:val="22"/>
              </w:rPr>
              <w:t>Form</w:t>
            </w:r>
            <w:r>
              <w:rPr>
                <w:rFonts w:asciiTheme="minorHAnsi" w:hAnsiTheme="minorHAnsi" w:cstheme="minorHAnsi"/>
                <w:sz w:val="22"/>
              </w:rPr>
              <w:t xml:space="preserve"> and from the </w:t>
            </w:r>
            <w:r w:rsidRPr="008C64BC">
              <w:rPr>
                <w:rFonts w:asciiTheme="minorHAnsi" w:hAnsiTheme="minorHAnsi" w:cstheme="minorHAnsi"/>
                <w:b/>
                <w:bCs/>
                <w:sz w:val="22"/>
              </w:rPr>
              <w:t>Assessor’s System</w:t>
            </w:r>
          </w:p>
          <w:p w14:paraId="236DC25D" w14:textId="77777777" w:rsidR="00C3729B" w:rsidRDefault="00C3729B" w:rsidP="00BC3545">
            <w:pPr>
              <w:pStyle w:val="BlockText"/>
              <w:rPr>
                <w:rFonts w:cstheme="minorHAnsi"/>
                <w:b/>
                <w:bCs/>
              </w:rPr>
            </w:pPr>
          </w:p>
          <w:p w14:paraId="44C62880" w14:textId="77777777" w:rsidR="00C3729B" w:rsidRDefault="00C3729B" w:rsidP="00BC3545">
            <w:pPr>
              <w:pStyle w:val="BlockText"/>
            </w:pPr>
            <w:r>
              <w:rPr>
                <w:noProof/>
              </w:rPr>
              <w:drawing>
                <wp:inline distT="0" distB="0" distL="0" distR="0" wp14:anchorId="558C2382" wp14:editId="7C3B040B">
                  <wp:extent cx="4626591" cy="2743070"/>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4445" cy="2765513"/>
                          </a:xfrm>
                          <a:prstGeom prst="rect">
                            <a:avLst/>
                          </a:prstGeom>
                        </pic:spPr>
                      </pic:pic>
                    </a:graphicData>
                  </a:graphic>
                </wp:inline>
              </w:drawing>
            </w:r>
          </w:p>
        </w:tc>
      </w:tr>
    </w:tbl>
    <w:p w14:paraId="5A3B0914" w14:textId="77777777" w:rsidR="00C3729B" w:rsidRDefault="00C3729B" w:rsidP="00F86C9B">
      <w:pPr>
        <w:pStyle w:val="BlockLine"/>
      </w:pPr>
      <w:bookmarkStart w:id="26" w:name="_Hlk87270244"/>
      <w:bookmarkEnd w:id="25"/>
    </w:p>
    <w:tbl>
      <w:tblPr>
        <w:tblW w:w="5000" w:type="pct"/>
        <w:tblLayout w:type="fixed"/>
        <w:tblLook w:val="04A0" w:firstRow="1" w:lastRow="0" w:firstColumn="1" w:lastColumn="0" w:noHBand="0" w:noVBand="1"/>
      </w:tblPr>
      <w:tblGrid>
        <w:gridCol w:w="1720"/>
        <w:gridCol w:w="7640"/>
      </w:tblGrid>
      <w:tr w:rsidR="00C3729B" w14:paraId="09676020" w14:textId="77777777" w:rsidTr="00BC3545">
        <w:tc>
          <w:tcPr>
            <w:tcW w:w="1720" w:type="dxa"/>
            <w:shd w:val="clear" w:color="auto" w:fill="auto"/>
          </w:tcPr>
          <w:p w14:paraId="25D82454" w14:textId="77777777" w:rsidR="00C3729B" w:rsidRPr="007173BA" w:rsidRDefault="00C3729B" w:rsidP="00BC3545">
            <w:pPr>
              <w:pStyle w:val="Heading5"/>
              <w:rPr>
                <w:rFonts w:asciiTheme="majorHAnsi" w:hAnsiTheme="majorHAnsi" w:cstheme="majorHAnsi"/>
              </w:rPr>
            </w:pPr>
            <w:bookmarkStart w:id="27" w:name="_Toc87348298"/>
            <w:bookmarkStart w:id="28" w:name="_fs_a7kq4W8rnDEyzcCGjod7YJQ" w:colFirst="0" w:colLast="0"/>
            <w:r w:rsidRPr="007173BA">
              <w:rPr>
                <w:rFonts w:asciiTheme="majorHAnsi" w:hAnsiTheme="majorHAnsi" w:cstheme="majorHAnsi"/>
                <w:sz w:val="24"/>
                <w:szCs w:val="24"/>
              </w:rPr>
              <w:t>Navigation Overview</w:t>
            </w:r>
            <w:bookmarkEnd w:id="27"/>
            <w:r w:rsidRPr="007173BA">
              <w:rPr>
                <w:rFonts w:asciiTheme="majorHAnsi" w:hAnsiTheme="majorHAnsi" w:cstheme="majorHAnsi"/>
                <w:sz w:val="24"/>
                <w:szCs w:val="24"/>
              </w:rPr>
              <w:t xml:space="preserve"> </w:t>
            </w:r>
          </w:p>
        </w:tc>
        <w:tc>
          <w:tcPr>
            <w:tcW w:w="7640" w:type="dxa"/>
            <w:shd w:val="clear" w:color="auto" w:fill="auto"/>
          </w:tcPr>
          <w:p w14:paraId="6FF66435" w14:textId="77777777" w:rsidR="00C3729B" w:rsidRPr="00C0009D" w:rsidRDefault="00C3729B" w:rsidP="00BC3545">
            <w:pPr>
              <w:pStyle w:val="BlockText"/>
              <w:rPr>
                <w:rFonts w:asciiTheme="minorHAnsi" w:hAnsiTheme="minorHAnsi" w:cstheme="minorHAnsi"/>
                <w:sz w:val="22"/>
              </w:rPr>
            </w:pPr>
            <w:bookmarkStart w:id="29" w:name="_fs_DrQmvuBYtUWVq9ickQeMkw"/>
            <w:r w:rsidRPr="00C0009D">
              <w:rPr>
                <w:rFonts w:asciiTheme="minorHAnsi" w:hAnsiTheme="minorHAnsi" w:cstheme="minorHAnsi"/>
                <w:sz w:val="22"/>
              </w:rPr>
              <w:t xml:space="preserve">Let’s review </w:t>
            </w:r>
            <w:r>
              <w:rPr>
                <w:rFonts w:asciiTheme="minorHAnsi" w:hAnsiTheme="minorHAnsi" w:cstheme="minorHAnsi"/>
                <w:sz w:val="22"/>
              </w:rPr>
              <w:t>and discuss each tab of the</w:t>
            </w:r>
            <w:r w:rsidRPr="00C0009D">
              <w:rPr>
                <w:rFonts w:asciiTheme="minorHAnsi" w:hAnsiTheme="minorHAnsi" w:cstheme="minorHAnsi"/>
                <w:sz w:val="22"/>
              </w:rPr>
              <w:t xml:space="preserve"> </w:t>
            </w:r>
            <w:r w:rsidRPr="00C0009D">
              <w:rPr>
                <w:rFonts w:asciiTheme="minorHAnsi" w:hAnsiTheme="minorHAnsi" w:cstheme="minorHAnsi"/>
                <w:b/>
                <w:bCs/>
                <w:sz w:val="22"/>
              </w:rPr>
              <w:t>Mill Levy Certification Application</w:t>
            </w:r>
            <w:r w:rsidRPr="00C0009D">
              <w:rPr>
                <w:rFonts w:asciiTheme="minorHAnsi" w:hAnsiTheme="minorHAnsi" w:cstheme="minorHAnsi"/>
                <w:sz w:val="22"/>
              </w:rPr>
              <w:t xml:space="preserve">. </w:t>
            </w:r>
          </w:p>
          <w:p w14:paraId="5A6F4036" w14:textId="77777777" w:rsidR="00C3729B" w:rsidRPr="00C0009D" w:rsidRDefault="00C3729B" w:rsidP="00BC3545">
            <w:pPr>
              <w:pStyle w:val="BlockText"/>
              <w:rPr>
                <w:rFonts w:asciiTheme="minorHAnsi" w:hAnsiTheme="minorHAnsi" w:cstheme="minorHAnsi"/>
                <w:sz w:val="22"/>
              </w:rPr>
            </w:pPr>
            <w:bookmarkStart w:id="30" w:name="_fs_VlhKDg24HkG9EU9rgQFn2w"/>
            <w:bookmarkEnd w:id="29"/>
          </w:p>
          <w:p w14:paraId="78FF344D" w14:textId="77777777" w:rsidR="00C3729B" w:rsidRPr="00C0009D" w:rsidRDefault="00C3729B" w:rsidP="00BC3545">
            <w:pPr>
              <w:pStyle w:val="BlockText"/>
              <w:rPr>
                <w:rFonts w:asciiTheme="minorHAnsi" w:hAnsiTheme="minorHAnsi" w:cstheme="minorHAnsi"/>
                <w:sz w:val="22"/>
              </w:rPr>
            </w:pPr>
            <w:bookmarkStart w:id="31" w:name="_fs_OGaJDLGdRUa15ZFfoHZQeg"/>
            <w:bookmarkEnd w:id="30"/>
            <w:r>
              <w:rPr>
                <w:rFonts w:asciiTheme="minorHAnsi" w:hAnsiTheme="minorHAnsi" w:cstheme="minorHAnsi"/>
                <w:b/>
                <w:bCs/>
                <w:i/>
                <w:iCs/>
                <w:sz w:val="22"/>
              </w:rPr>
              <w:t>Helpful Tip</w:t>
            </w:r>
            <w:r w:rsidRPr="00C0009D">
              <w:rPr>
                <w:rFonts w:asciiTheme="minorHAnsi" w:hAnsiTheme="minorHAnsi" w:cstheme="minorHAnsi"/>
                <w:i/>
                <w:iCs/>
                <w:sz w:val="22"/>
              </w:rPr>
              <w:t xml:space="preserve">:  Have a copy of your completed </w:t>
            </w:r>
            <w:r w:rsidRPr="00C0009D">
              <w:rPr>
                <w:rFonts w:asciiTheme="minorHAnsi" w:hAnsiTheme="minorHAnsi" w:cstheme="minorHAnsi"/>
                <w:b/>
                <w:bCs/>
                <w:i/>
                <w:iCs/>
                <w:sz w:val="22"/>
              </w:rPr>
              <w:t xml:space="preserve">DLG 70 </w:t>
            </w:r>
            <w:r w:rsidRPr="00C0009D">
              <w:rPr>
                <w:rFonts w:asciiTheme="minorHAnsi" w:hAnsiTheme="minorHAnsi" w:cstheme="minorHAnsi"/>
                <w:i/>
                <w:iCs/>
                <w:sz w:val="22"/>
              </w:rPr>
              <w:t xml:space="preserve">form for reference as </w:t>
            </w:r>
            <w:r>
              <w:rPr>
                <w:rFonts w:asciiTheme="minorHAnsi" w:hAnsiTheme="minorHAnsi" w:cstheme="minorHAnsi"/>
                <w:i/>
                <w:iCs/>
                <w:sz w:val="22"/>
              </w:rPr>
              <w:t xml:space="preserve">we review </w:t>
            </w:r>
            <w:r w:rsidRPr="00C0009D">
              <w:rPr>
                <w:rFonts w:asciiTheme="minorHAnsi" w:hAnsiTheme="minorHAnsi" w:cstheme="minorHAnsi"/>
                <w:i/>
                <w:iCs/>
                <w:sz w:val="22"/>
              </w:rPr>
              <w:t>each tab.</w:t>
            </w:r>
            <w:r w:rsidRPr="00C0009D">
              <w:rPr>
                <w:rFonts w:asciiTheme="minorHAnsi" w:hAnsiTheme="minorHAnsi" w:cstheme="minorHAnsi"/>
                <w:sz w:val="22"/>
              </w:rPr>
              <w:t xml:space="preserve">  </w:t>
            </w:r>
          </w:p>
          <w:bookmarkEnd w:id="31"/>
          <w:p w14:paraId="71866242" w14:textId="77777777" w:rsidR="00C3729B" w:rsidRPr="00C0009D" w:rsidRDefault="00C3729B" w:rsidP="00BC3545">
            <w:pPr>
              <w:pStyle w:val="BlockText"/>
              <w:rPr>
                <w:rFonts w:asciiTheme="minorHAnsi" w:hAnsiTheme="minorHAnsi" w:cstheme="minorHAnsi"/>
                <w:sz w:val="22"/>
              </w:rPr>
            </w:pPr>
          </w:p>
          <w:p w14:paraId="4B747A95" w14:textId="77777777" w:rsidR="00C3729B" w:rsidRPr="00C0009D" w:rsidRDefault="00C3729B" w:rsidP="00BC3545">
            <w:pPr>
              <w:pStyle w:val="BlockText"/>
              <w:rPr>
                <w:rFonts w:asciiTheme="minorHAnsi" w:hAnsiTheme="minorHAnsi" w:cstheme="minorHAnsi"/>
                <w:sz w:val="22"/>
              </w:rPr>
            </w:pPr>
            <w:bookmarkStart w:id="32" w:name="_fs_rGATQuJ8EEyERIWCjoUJw"/>
            <w:r w:rsidRPr="00C0009D">
              <w:rPr>
                <w:rFonts w:asciiTheme="minorHAnsi" w:hAnsiTheme="minorHAnsi" w:cstheme="minorHAnsi"/>
                <w:b/>
                <w:bCs/>
                <w:sz w:val="22"/>
              </w:rPr>
              <w:t xml:space="preserve">Screen Navigation: </w:t>
            </w:r>
          </w:p>
          <w:bookmarkEnd w:id="32"/>
          <w:p w14:paraId="4E8F82AA" w14:textId="77777777" w:rsidR="00C3729B" w:rsidRDefault="00C3729B" w:rsidP="00BC3545">
            <w:pPr>
              <w:pStyle w:val="BlockText"/>
              <w:rPr>
                <w:rFonts w:asciiTheme="minorHAnsi" w:hAnsiTheme="minorHAnsi" w:cstheme="minorHAnsi"/>
                <w:sz w:val="22"/>
              </w:rPr>
            </w:pPr>
            <w:r w:rsidRPr="002E24FE">
              <w:rPr>
                <w:rFonts w:asciiTheme="minorHAnsi" w:hAnsiTheme="minorHAnsi" w:cstheme="minorHAnsi"/>
                <w:sz w:val="22"/>
              </w:rPr>
              <w:t>The Process Arrows will display which Certification phase you’re in and the Process Steps will display step you in within the certification process.  Each Process step will have Process Task that must be completed to transition to the next screen.</w:t>
            </w:r>
          </w:p>
          <w:p w14:paraId="72949A1B" w14:textId="77777777" w:rsidR="00C3729B" w:rsidRDefault="00C3729B" w:rsidP="00BC3545">
            <w:pPr>
              <w:pStyle w:val="BlockText"/>
              <w:rPr>
                <w:rFonts w:asciiTheme="minorHAnsi" w:hAnsiTheme="minorHAnsi" w:cstheme="minorHAnsi"/>
                <w:sz w:val="22"/>
              </w:rPr>
            </w:pPr>
            <w:r>
              <w:rPr>
                <w:noProof/>
              </w:rPr>
              <w:drawing>
                <wp:inline distT="0" distB="0" distL="0" distR="0" wp14:anchorId="7F1727AF" wp14:editId="365A50FF">
                  <wp:extent cx="4714240" cy="186060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5888" cy="1877042"/>
                          </a:xfrm>
                          <a:prstGeom prst="rect">
                            <a:avLst/>
                          </a:prstGeom>
                        </pic:spPr>
                      </pic:pic>
                    </a:graphicData>
                  </a:graphic>
                </wp:inline>
              </w:drawing>
            </w:r>
          </w:p>
          <w:p w14:paraId="49E902A8" w14:textId="77777777" w:rsidR="00C3729B" w:rsidRDefault="00C3729B" w:rsidP="00BC3545">
            <w:pPr>
              <w:pStyle w:val="BlockText"/>
            </w:pPr>
            <w:r w:rsidRPr="002E24FE">
              <w:rPr>
                <w:rFonts w:asciiTheme="minorHAnsi" w:hAnsiTheme="minorHAnsi" w:cstheme="minorHAnsi"/>
                <w:sz w:val="22"/>
              </w:rPr>
              <w:t xml:space="preserve">  </w:t>
            </w:r>
          </w:p>
          <w:p w14:paraId="0B17C2D2" w14:textId="77777777" w:rsidR="00C3729B" w:rsidRPr="007119A8" w:rsidRDefault="00C3729B" w:rsidP="00BC3545">
            <w:pPr>
              <w:pStyle w:val="BlockText"/>
              <w:rPr>
                <w:sz w:val="22"/>
              </w:rPr>
            </w:pPr>
            <w:r>
              <w:rPr>
                <w:b/>
                <w:bCs/>
                <w:i/>
                <w:iCs/>
                <w:sz w:val="22"/>
              </w:rPr>
              <w:t>Notable Feature</w:t>
            </w:r>
            <w:r w:rsidRPr="00C0009D">
              <w:rPr>
                <w:sz w:val="22"/>
              </w:rPr>
              <w:t xml:space="preserve">:  </w:t>
            </w:r>
            <w:r w:rsidRPr="007119A8">
              <w:rPr>
                <w:sz w:val="22"/>
              </w:rPr>
              <w:t xml:space="preserve">The Mill Levy Certification Application auto saves your information as you update each </w:t>
            </w:r>
            <w:r w:rsidRPr="00E10672">
              <w:rPr>
                <w:b/>
                <w:bCs/>
                <w:sz w:val="22"/>
              </w:rPr>
              <w:t>Process Task</w:t>
            </w:r>
            <w:r w:rsidRPr="007119A8">
              <w:rPr>
                <w:sz w:val="22"/>
              </w:rPr>
              <w:t>.  So, there is no need to save after each update.</w:t>
            </w:r>
          </w:p>
          <w:p w14:paraId="2999B953" w14:textId="77777777" w:rsidR="00C3729B" w:rsidRPr="00C0009D" w:rsidRDefault="00C3729B" w:rsidP="00BC3545">
            <w:pPr>
              <w:pStyle w:val="BlockText"/>
              <w:rPr>
                <w:sz w:val="22"/>
              </w:rPr>
            </w:pPr>
          </w:p>
        </w:tc>
      </w:tr>
      <w:bookmarkEnd w:id="3"/>
      <w:bookmarkEnd w:id="28"/>
    </w:tbl>
    <w:p w14:paraId="5DDF5D3A" w14:textId="77777777" w:rsidR="00C3729B" w:rsidRDefault="00C3729B" w:rsidP="00F86C9B">
      <w:pPr>
        <w:rPr>
          <w:i/>
        </w:rPr>
      </w:pPr>
    </w:p>
    <w:bookmarkEnd w:id="4"/>
    <w:p w14:paraId="5D085D59"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6CF200E6" w14:textId="77777777" w:rsidTr="00BC3545">
        <w:tc>
          <w:tcPr>
            <w:tcW w:w="1720" w:type="dxa"/>
            <w:shd w:val="clear" w:color="auto" w:fill="auto"/>
          </w:tcPr>
          <w:p w14:paraId="24F21306" w14:textId="77777777" w:rsidR="00C3729B" w:rsidRPr="007173BA" w:rsidRDefault="00C3729B" w:rsidP="00BC3545">
            <w:pPr>
              <w:pStyle w:val="Heading5"/>
              <w:rPr>
                <w:rFonts w:asciiTheme="majorHAnsi" w:hAnsiTheme="majorHAnsi" w:cstheme="majorHAnsi"/>
                <w:sz w:val="24"/>
                <w:szCs w:val="24"/>
              </w:rPr>
            </w:pPr>
            <w:bookmarkStart w:id="33" w:name="_fs_QrsgWzgEyeKTbWv4B5g"/>
            <w:bookmarkStart w:id="34" w:name="_Toc87348299"/>
            <w:bookmarkStart w:id="35" w:name="_fs_a2aedmGgpjkK6QzJ2Yjdzjw" w:colFirst="0" w:colLast="0"/>
            <w:r w:rsidRPr="007173BA">
              <w:rPr>
                <w:rFonts w:asciiTheme="majorHAnsi" w:hAnsiTheme="majorHAnsi" w:cstheme="majorHAnsi"/>
                <w:sz w:val="24"/>
                <w:szCs w:val="24"/>
              </w:rPr>
              <w:t xml:space="preserve">General Operating </w:t>
            </w:r>
            <w:bookmarkStart w:id="36" w:name="_Toc23855683"/>
            <w:bookmarkEnd w:id="33"/>
            <w:r>
              <w:rPr>
                <w:rFonts w:asciiTheme="majorHAnsi" w:hAnsiTheme="majorHAnsi" w:cstheme="majorHAnsi"/>
                <w:sz w:val="24"/>
                <w:szCs w:val="24"/>
              </w:rPr>
              <w:t>T</w:t>
            </w:r>
            <w:r w:rsidRPr="007173BA">
              <w:rPr>
                <w:rFonts w:asciiTheme="majorHAnsi" w:hAnsiTheme="majorHAnsi" w:cstheme="majorHAnsi"/>
                <w:sz w:val="24"/>
                <w:szCs w:val="24"/>
              </w:rPr>
              <w:t>ab</w:t>
            </w:r>
            <w:bookmarkEnd w:id="34"/>
            <w:bookmarkEnd w:id="36"/>
          </w:p>
        </w:tc>
        <w:tc>
          <w:tcPr>
            <w:tcW w:w="7640" w:type="dxa"/>
            <w:shd w:val="clear" w:color="auto" w:fill="auto"/>
          </w:tcPr>
          <w:p w14:paraId="75D09209" w14:textId="77777777" w:rsidR="00C3729B" w:rsidRDefault="00C3729B" w:rsidP="00BC3545">
            <w:pPr>
              <w:pStyle w:val="BlockText"/>
              <w:rPr>
                <w:rFonts w:asciiTheme="minorHAnsi" w:hAnsiTheme="minorHAnsi" w:cstheme="minorHAnsi"/>
                <w:b/>
                <w:bCs/>
                <w:sz w:val="22"/>
              </w:rPr>
            </w:pPr>
            <w:bookmarkStart w:id="37" w:name="_fs_cN4I4Le10KwMY3Kkw8RkA"/>
            <w:r w:rsidRPr="00FD576D">
              <w:rPr>
                <w:rFonts w:asciiTheme="minorHAnsi" w:hAnsiTheme="minorHAnsi" w:cstheme="minorHAnsi"/>
                <w:b/>
                <w:bCs/>
                <w:sz w:val="22"/>
              </w:rPr>
              <w:t xml:space="preserve">The General Operating Tab </w:t>
            </w:r>
          </w:p>
          <w:p w14:paraId="5D7F60B3" w14:textId="77777777" w:rsidR="00C3729B" w:rsidRDefault="00C3729B" w:rsidP="00BC3545">
            <w:pPr>
              <w:pStyle w:val="BlockText"/>
              <w:rPr>
                <w:rFonts w:asciiTheme="minorHAnsi" w:hAnsiTheme="minorHAnsi" w:cstheme="minorHAnsi"/>
                <w:b/>
                <w:bCs/>
                <w:sz w:val="22"/>
              </w:rPr>
            </w:pPr>
          </w:p>
          <w:p w14:paraId="7AAD8F8F" w14:textId="77777777" w:rsidR="00C3729B" w:rsidRDefault="00C3729B" w:rsidP="00BC3545">
            <w:pPr>
              <w:pStyle w:val="BlockText"/>
              <w:rPr>
                <w:rFonts w:asciiTheme="minorHAnsi" w:hAnsiTheme="minorHAnsi" w:cstheme="minorHAnsi"/>
                <w:sz w:val="22"/>
              </w:rPr>
            </w:pPr>
            <w:r>
              <w:rPr>
                <w:rFonts w:asciiTheme="minorHAnsi" w:hAnsiTheme="minorHAnsi" w:cstheme="minorHAnsi"/>
                <w:sz w:val="22"/>
              </w:rPr>
              <w:t xml:space="preserve">The General Operating Tab is where you will input this year’s mill levy and review the mill levies from the previous year.  </w:t>
            </w:r>
          </w:p>
          <w:p w14:paraId="6F696DA9" w14:textId="77777777" w:rsidR="00C3729B" w:rsidRDefault="00C3729B" w:rsidP="00BC3545">
            <w:pPr>
              <w:pStyle w:val="BlockText"/>
              <w:rPr>
                <w:rFonts w:asciiTheme="minorHAnsi" w:hAnsiTheme="minorHAnsi" w:cstheme="minorHAnsi"/>
                <w:b/>
                <w:bCs/>
                <w:sz w:val="22"/>
              </w:rPr>
            </w:pPr>
          </w:p>
          <w:p w14:paraId="3AA0F165" w14:textId="77777777" w:rsidR="00C3729B" w:rsidRPr="00FD576D" w:rsidRDefault="00C3729B" w:rsidP="00BC3545">
            <w:pPr>
              <w:pStyle w:val="BlockText"/>
              <w:rPr>
                <w:rFonts w:asciiTheme="minorHAnsi" w:hAnsiTheme="minorHAnsi" w:cstheme="minorHAnsi"/>
                <w:b/>
                <w:bCs/>
                <w:sz w:val="22"/>
              </w:rPr>
            </w:pPr>
            <w:bookmarkStart w:id="38" w:name="_fs_CHwEpL6CMESrbNAc8dIvQ"/>
            <w:r>
              <w:rPr>
                <w:noProof/>
              </w:rPr>
              <w:drawing>
                <wp:inline distT="0" distB="0" distL="0" distR="0" wp14:anchorId="41E21A2F" wp14:editId="1A1344DC">
                  <wp:extent cx="5260340" cy="31248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6979" cy="3128807"/>
                          </a:xfrm>
                          <a:prstGeom prst="rect">
                            <a:avLst/>
                          </a:prstGeom>
                        </pic:spPr>
                      </pic:pic>
                    </a:graphicData>
                  </a:graphic>
                </wp:inline>
              </w:drawing>
            </w:r>
          </w:p>
          <w:bookmarkEnd w:id="38"/>
          <w:p w14:paraId="4B59730D" w14:textId="77777777" w:rsidR="00C3729B" w:rsidRDefault="00C3729B" w:rsidP="00BC3545">
            <w:pPr>
              <w:pStyle w:val="BlockText"/>
              <w:rPr>
                <w:rFonts w:asciiTheme="minorHAnsi" w:hAnsiTheme="minorHAnsi" w:cstheme="minorHAnsi"/>
                <w:sz w:val="22"/>
              </w:rPr>
            </w:pPr>
          </w:p>
          <w:p w14:paraId="419F9EE0" w14:textId="77777777" w:rsidR="00C3729B" w:rsidRDefault="00C3729B" w:rsidP="00BC3545">
            <w:pPr>
              <w:pStyle w:val="BlockText"/>
              <w:rPr>
                <w:rFonts w:asciiTheme="minorHAnsi" w:hAnsiTheme="minorHAnsi" w:cstheme="minorHAnsi"/>
                <w:sz w:val="22"/>
              </w:rPr>
            </w:pPr>
            <w:r>
              <w:rPr>
                <w:rFonts w:asciiTheme="minorHAnsi" w:hAnsiTheme="minorHAnsi" w:cstheme="minorHAnsi"/>
                <w:sz w:val="22"/>
              </w:rPr>
              <w:t xml:space="preserve">Let’s review the processes within the screen. </w:t>
            </w:r>
            <w:r w:rsidRPr="00835A47">
              <w:rPr>
                <w:rFonts w:asciiTheme="minorHAnsi" w:hAnsiTheme="minorHAnsi" w:cstheme="minorHAnsi"/>
                <w:b/>
                <w:sz w:val="22"/>
              </w:rPr>
              <w:t>numbers</w:t>
            </w:r>
            <w:r>
              <w:rPr>
                <w:rFonts w:asciiTheme="minorHAnsi" w:hAnsiTheme="minorHAnsi" w:cstheme="minorHAnsi"/>
                <w:sz w:val="22"/>
              </w:rPr>
              <w:t xml:space="preserve"> to review the General Operating Tab layout in the example below.   </w:t>
            </w:r>
          </w:p>
          <w:p w14:paraId="239ED975" w14:textId="77777777" w:rsidR="00C3729B" w:rsidRPr="00C97985" w:rsidRDefault="00C3729B" w:rsidP="00BC3545">
            <w:pPr>
              <w:pStyle w:val="BlockText"/>
              <w:rPr>
                <w:rFonts w:asciiTheme="minorHAnsi" w:hAnsiTheme="minorHAnsi" w:cstheme="minorHAnsi"/>
                <w:sz w:val="22"/>
              </w:rPr>
            </w:pPr>
            <w:r>
              <w:rPr>
                <w:rFonts w:asciiTheme="minorHAnsi" w:hAnsiTheme="minorHAnsi" w:cstheme="minorHAnsi"/>
                <w:sz w:val="22"/>
              </w:rPr>
              <w:t xml:space="preserve"> </w:t>
            </w:r>
          </w:p>
          <w:bookmarkEnd w:id="37"/>
          <w:p w14:paraId="20092E6E" w14:textId="77777777" w:rsidR="00C3729B" w:rsidRPr="00FD576D" w:rsidRDefault="00C3729B" w:rsidP="00BC3545">
            <w:pPr>
              <w:pStyle w:val="NumberedList1"/>
            </w:pPr>
            <w:r w:rsidRPr="00FD576D">
              <w:rPr>
                <w:b/>
                <w:bCs/>
              </w:rPr>
              <w:t xml:space="preserve">Previous </w:t>
            </w:r>
            <w:proofErr w:type="gramStart"/>
            <w:r w:rsidRPr="00FD576D">
              <w:rPr>
                <w:b/>
                <w:bCs/>
              </w:rPr>
              <w:t xml:space="preserve">Years </w:t>
            </w:r>
            <w:r>
              <w:rPr>
                <w:b/>
                <w:bCs/>
              </w:rPr>
              <w:t xml:space="preserve"> </w:t>
            </w:r>
            <w:r w:rsidRPr="00FD576D">
              <w:t>Mill</w:t>
            </w:r>
            <w:proofErr w:type="gramEnd"/>
            <w:r w:rsidRPr="00FD576D">
              <w:t xml:space="preserve"> Levy:  </w:t>
            </w:r>
            <w:r w:rsidRPr="007E7113">
              <w:rPr>
                <w:b/>
                <w:bCs/>
                <w:i/>
                <w:iCs/>
              </w:rPr>
              <w:t>(Mill Levy Y-1)</w:t>
            </w:r>
            <w:r>
              <w:rPr>
                <w:i/>
                <w:iCs/>
              </w:rPr>
              <w:t xml:space="preserve"> </w:t>
            </w:r>
            <w:r w:rsidRPr="00FD576D">
              <w:t>Will auto populate from last year</w:t>
            </w:r>
            <w:r>
              <w:t>’s Mill Levy</w:t>
            </w:r>
          </w:p>
          <w:p w14:paraId="1B46EC08" w14:textId="77777777" w:rsidR="00C3729B" w:rsidRPr="00FD576D" w:rsidRDefault="00C3729B" w:rsidP="00BC3545">
            <w:pPr>
              <w:pStyle w:val="NumberedList1"/>
            </w:pPr>
            <w:r w:rsidRPr="00FD576D">
              <w:rPr>
                <w:b/>
                <w:bCs/>
              </w:rPr>
              <w:t xml:space="preserve">Current Year </w:t>
            </w:r>
            <w:r w:rsidRPr="00FD576D">
              <w:t xml:space="preserve">Mill Levy: </w:t>
            </w:r>
            <w:r w:rsidRPr="007E7113">
              <w:rPr>
                <w:b/>
                <w:bCs/>
                <w:i/>
                <w:iCs/>
              </w:rPr>
              <w:t xml:space="preserve">(Mill Levy </w:t>
            </w:r>
            <w:proofErr w:type="gramStart"/>
            <w:r w:rsidRPr="007E7113">
              <w:rPr>
                <w:b/>
                <w:bCs/>
                <w:i/>
                <w:iCs/>
              </w:rPr>
              <w:t>Y)</w:t>
            </w:r>
            <w:r>
              <w:t xml:space="preserve">  </w:t>
            </w:r>
            <w:r w:rsidRPr="00FD576D">
              <w:t>You</w:t>
            </w:r>
            <w:proofErr w:type="gramEnd"/>
            <w:r w:rsidRPr="00FD576D">
              <w:t xml:space="preserve"> will need to add the </w:t>
            </w:r>
            <w:r>
              <w:t>m</w:t>
            </w:r>
            <w:r w:rsidRPr="00FD576D">
              <w:t>ill</w:t>
            </w:r>
            <w:r>
              <w:t xml:space="preserve"> levy, to red boxed fields. </w:t>
            </w:r>
          </w:p>
          <w:p w14:paraId="0AD9BFFB" w14:textId="77777777" w:rsidR="00C3729B" w:rsidRPr="00103A87" w:rsidRDefault="00C3729B" w:rsidP="00BC3545">
            <w:pPr>
              <w:pStyle w:val="NumberedList1"/>
              <w:rPr>
                <w:b/>
                <w:bCs/>
              </w:rPr>
            </w:pPr>
            <w:r w:rsidRPr="00103A87">
              <w:rPr>
                <w:b/>
                <w:bCs/>
              </w:rPr>
              <w:t xml:space="preserve">Tax Credits: </w:t>
            </w:r>
            <w:r>
              <w:rPr>
                <w:b/>
                <w:bCs/>
              </w:rPr>
              <w:t xml:space="preserve"> </w:t>
            </w:r>
            <w:r w:rsidRPr="00103A87">
              <w:t xml:space="preserve">You will need to add any tax credits.  The parenthesis around the numbers entered will designate it as a negative number, so you will not need to enter a minus </w:t>
            </w:r>
            <w:r w:rsidRPr="00A4052E">
              <w:rPr>
                <w:b/>
                <w:bCs/>
              </w:rPr>
              <w:t xml:space="preserve">(-), </w:t>
            </w:r>
            <w:r>
              <w:t>(</w:t>
            </w:r>
            <w:r w:rsidRPr="00A4052E">
              <w:rPr>
                <w:b/>
                <w:bCs/>
              </w:rPr>
              <w:t>1.230</w:t>
            </w:r>
            <w:r w:rsidRPr="00103A87">
              <w:t>) is a negative number</w:t>
            </w:r>
          </w:p>
          <w:p w14:paraId="5EA6C830" w14:textId="77777777" w:rsidR="00C3729B" w:rsidRPr="00FD576D" w:rsidRDefault="00C3729B" w:rsidP="00BC3545">
            <w:pPr>
              <w:pStyle w:val="NumberedList1"/>
            </w:pPr>
            <w:r w:rsidRPr="00FD576D">
              <w:rPr>
                <w:b/>
                <w:bCs/>
              </w:rPr>
              <w:t xml:space="preserve">Previous Years </w:t>
            </w:r>
            <w:r w:rsidRPr="00FD576D">
              <w:t xml:space="preserve">Revenue – will auto calculate </w:t>
            </w:r>
          </w:p>
          <w:p w14:paraId="3F5AC8A2" w14:textId="77777777" w:rsidR="00C3729B" w:rsidRPr="00FD576D" w:rsidRDefault="00C3729B" w:rsidP="00BC3545">
            <w:pPr>
              <w:pStyle w:val="NumberedList1"/>
            </w:pPr>
            <w:r w:rsidRPr="00FD576D">
              <w:rPr>
                <w:b/>
                <w:bCs/>
              </w:rPr>
              <w:t xml:space="preserve">Current Years </w:t>
            </w:r>
            <w:r w:rsidRPr="00FD576D">
              <w:t>Revenue minus Tax Credit – will auto calculate</w:t>
            </w:r>
          </w:p>
          <w:p w14:paraId="18CFB79C" w14:textId="77777777" w:rsidR="00C3729B" w:rsidRPr="007359D2" w:rsidRDefault="00C3729B" w:rsidP="00BC3545">
            <w:pPr>
              <w:pStyle w:val="NumberedList1"/>
            </w:pPr>
            <w:bookmarkStart w:id="39" w:name="_fs_Nv4ALTaDUWq4FIZ49giBg"/>
            <w:r w:rsidRPr="007359D2">
              <w:rPr>
                <w:b/>
                <w:bCs/>
              </w:rPr>
              <w:t xml:space="preserve">Capital Expenditures </w:t>
            </w:r>
            <w:r w:rsidRPr="007359D2">
              <w:t xml:space="preserve">–   Example: Funding to purchase </w:t>
            </w:r>
            <w:r>
              <w:t xml:space="preserve">Fire </w:t>
            </w:r>
            <w:r w:rsidRPr="007359D2">
              <w:t>Engines</w:t>
            </w:r>
          </w:p>
          <w:bookmarkEnd w:id="39"/>
          <w:p w14:paraId="73C39D75" w14:textId="77777777" w:rsidR="00C3729B" w:rsidRPr="007359D2" w:rsidRDefault="00C3729B" w:rsidP="00BC3545">
            <w:pPr>
              <w:pStyle w:val="NumberedList1"/>
            </w:pPr>
            <w:r w:rsidRPr="007359D2">
              <w:rPr>
                <w:b/>
                <w:bCs/>
              </w:rPr>
              <w:t xml:space="preserve">Refund/abatements </w:t>
            </w:r>
            <w:r w:rsidRPr="007359D2">
              <w:t xml:space="preserve">– </w:t>
            </w:r>
            <w:r>
              <w:t>Abatement Recovery Mill Levy</w:t>
            </w:r>
          </w:p>
          <w:p w14:paraId="327C7DC7" w14:textId="77777777" w:rsidR="00C3729B" w:rsidRDefault="00C3729B" w:rsidP="00BC3545">
            <w:pPr>
              <w:pStyle w:val="BlockText"/>
            </w:pPr>
          </w:p>
        </w:tc>
      </w:tr>
      <w:bookmarkEnd w:id="35"/>
    </w:tbl>
    <w:p w14:paraId="1B196DF2" w14:textId="77777777" w:rsidR="00C3729B" w:rsidRDefault="00C3729B" w:rsidP="00F86C9B">
      <w:pPr>
        <w:rPr>
          <w:i/>
        </w:rPr>
      </w:pPr>
    </w:p>
    <w:p w14:paraId="399B9017" w14:textId="77777777" w:rsidR="00C3729B" w:rsidRDefault="00C3729B" w:rsidP="00F86C9B">
      <w:pPr>
        <w:rPr>
          <w:i/>
        </w:rPr>
      </w:pPr>
      <w:r>
        <w:br w:type="page"/>
      </w:r>
    </w:p>
    <w:p w14:paraId="1FF39E85"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6FB99888" w14:textId="77777777" w:rsidTr="00BC3545">
        <w:tc>
          <w:tcPr>
            <w:tcW w:w="1720" w:type="dxa"/>
            <w:shd w:val="clear" w:color="auto" w:fill="auto"/>
          </w:tcPr>
          <w:p w14:paraId="601517D3" w14:textId="77777777" w:rsidR="00C3729B" w:rsidRPr="007173BA" w:rsidRDefault="00C3729B" w:rsidP="00BC3545">
            <w:pPr>
              <w:pStyle w:val="Heading5"/>
              <w:rPr>
                <w:rFonts w:asciiTheme="majorHAnsi" w:hAnsiTheme="majorHAnsi" w:cstheme="majorHAnsi"/>
              </w:rPr>
            </w:pPr>
            <w:bookmarkStart w:id="40" w:name="_Toc87348300"/>
            <w:bookmarkStart w:id="41" w:name="_fs_a3Ra8vCEFU67kH9HaFPSBw" w:colFirst="0" w:colLast="0"/>
            <w:r w:rsidRPr="007173BA">
              <w:rPr>
                <w:rFonts w:asciiTheme="majorHAnsi" w:hAnsiTheme="majorHAnsi" w:cstheme="majorHAnsi"/>
                <w:sz w:val="24"/>
                <w:szCs w:val="24"/>
              </w:rPr>
              <w:t>Bonds Tab</w:t>
            </w:r>
            <w:bookmarkEnd w:id="40"/>
          </w:p>
        </w:tc>
        <w:tc>
          <w:tcPr>
            <w:tcW w:w="7640" w:type="dxa"/>
            <w:shd w:val="clear" w:color="auto" w:fill="auto"/>
          </w:tcPr>
          <w:p w14:paraId="243FECBF" w14:textId="77777777" w:rsidR="00C3729B" w:rsidRPr="00EC74F3" w:rsidRDefault="00C3729B" w:rsidP="00BC3545">
            <w:pPr>
              <w:pStyle w:val="BlockText"/>
              <w:rPr>
                <w:rFonts w:asciiTheme="minorHAnsi" w:hAnsiTheme="minorHAnsi" w:cstheme="minorHAnsi"/>
                <w:sz w:val="22"/>
              </w:rPr>
            </w:pPr>
            <w:r w:rsidRPr="00EC74F3">
              <w:rPr>
                <w:rFonts w:asciiTheme="minorHAnsi" w:hAnsiTheme="minorHAnsi" w:cstheme="minorHAnsi"/>
                <w:sz w:val="22"/>
              </w:rPr>
              <w:t xml:space="preserve">The </w:t>
            </w:r>
            <w:r w:rsidRPr="00EC74F3">
              <w:rPr>
                <w:rFonts w:asciiTheme="minorHAnsi" w:hAnsiTheme="minorHAnsi" w:cstheme="minorHAnsi"/>
                <w:b/>
                <w:bCs/>
                <w:sz w:val="22"/>
              </w:rPr>
              <w:t xml:space="preserve">Bonds Tab </w:t>
            </w:r>
            <w:r w:rsidRPr="00EC74F3">
              <w:rPr>
                <w:rFonts w:asciiTheme="minorHAnsi" w:hAnsiTheme="minorHAnsi" w:cstheme="minorHAnsi"/>
                <w:sz w:val="22"/>
              </w:rPr>
              <w:t xml:space="preserve">allows you to review bonds from the previous year and add a new bond for the current year.  </w:t>
            </w:r>
          </w:p>
          <w:p w14:paraId="436A0EDD" w14:textId="77777777" w:rsidR="00C3729B" w:rsidRDefault="00C3729B" w:rsidP="00C3729B">
            <w:pPr>
              <w:pStyle w:val="BulletText1"/>
              <w:numPr>
                <w:ilvl w:val="0"/>
                <w:numId w:val="10"/>
              </w:numPr>
              <w:rPr>
                <w:rFonts w:asciiTheme="minorHAnsi" w:hAnsiTheme="minorHAnsi" w:cstheme="minorHAnsi"/>
                <w:sz w:val="22"/>
              </w:rPr>
            </w:pPr>
            <w:bookmarkStart w:id="42" w:name="_fs_pGyFX3BZ0uwTPLRBnd20A"/>
            <w:r>
              <w:rPr>
                <w:rFonts w:asciiTheme="minorHAnsi" w:hAnsiTheme="minorHAnsi" w:cstheme="minorHAnsi"/>
                <w:sz w:val="22"/>
              </w:rPr>
              <w:t>You can review the Bond Type: Issued or Proposed</w:t>
            </w:r>
          </w:p>
          <w:p w14:paraId="56C905F5" w14:textId="77777777" w:rsidR="00C3729B" w:rsidRPr="00EC74F3" w:rsidRDefault="00C3729B" w:rsidP="00C3729B">
            <w:pPr>
              <w:pStyle w:val="BulletText1"/>
              <w:numPr>
                <w:ilvl w:val="0"/>
                <w:numId w:val="10"/>
              </w:numPr>
              <w:rPr>
                <w:rFonts w:asciiTheme="minorHAnsi" w:hAnsiTheme="minorHAnsi" w:cstheme="minorHAnsi"/>
                <w:sz w:val="22"/>
              </w:rPr>
            </w:pPr>
            <w:r w:rsidRPr="00EC74F3">
              <w:rPr>
                <w:rFonts w:asciiTheme="minorHAnsi" w:hAnsiTheme="minorHAnsi" w:cstheme="minorHAnsi"/>
                <w:sz w:val="22"/>
              </w:rPr>
              <w:t xml:space="preserve">You can review the </w:t>
            </w:r>
            <w:r w:rsidRPr="00EC74F3">
              <w:rPr>
                <w:rFonts w:asciiTheme="minorHAnsi" w:hAnsiTheme="minorHAnsi" w:cstheme="minorHAnsi"/>
                <w:b/>
                <w:bCs/>
                <w:sz w:val="22"/>
              </w:rPr>
              <w:t xml:space="preserve">Purpose of Issue </w:t>
            </w:r>
            <w:r w:rsidRPr="00EC74F3">
              <w:rPr>
                <w:rFonts w:asciiTheme="minorHAnsi" w:hAnsiTheme="minorHAnsi" w:cstheme="minorHAnsi"/>
                <w:sz w:val="22"/>
              </w:rPr>
              <w:t xml:space="preserve">as listed on </w:t>
            </w:r>
            <w:r>
              <w:rPr>
                <w:rFonts w:asciiTheme="minorHAnsi" w:hAnsiTheme="minorHAnsi" w:cstheme="minorHAnsi"/>
                <w:sz w:val="22"/>
              </w:rPr>
              <w:t xml:space="preserve">your </w:t>
            </w:r>
            <w:r w:rsidRPr="00EC74F3">
              <w:rPr>
                <w:rFonts w:asciiTheme="minorHAnsi" w:hAnsiTheme="minorHAnsi" w:cstheme="minorHAnsi"/>
                <w:b/>
                <w:bCs/>
                <w:sz w:val="22"/>
              </w:rPr>
              <w:t xml:space="preserve">DLG 70 </w:t>
            </w:r>
            <w:r w:rsidRPr="00EC74F3">
              <w:rPr>
                <w:rFonts w:asciiTheme="minorHAnsi" w:hAnsiTheme="minorHAnsi" w:cstheme="minorHAnsi"/>
                <w:sz w:val="22"/>
              </w:rPr>
              <w:t>form</w:t>
            </w:r>
          </w:p>
          <w:bookmarkEnd w:id="42"/>
          <w:p w14:paraId="78F66164" w14:textId="77777777" w:rsidR="00C3729B" w:rsidRPr="00EC74F3" w:rsidRDefault="00C3729B" w:rsidP="00C3729B">
            <w:pPr>
              <w:pStyle w:val="BulletText1"/>
              <w:numPr>
                <w:ilvl w:val="0"/>
                <w:numId w:val="10"/>
              </w:numPr>
              <w:rPr>
                <w:rFonts w:asciiTheme="minorHAnsi" w:hAnsiTheme="minorHAnsi" w:cstheme="minorHAnsi"/>
                <w:sz w:val="22"/>
              </w:rPr>
            </w:pPr>
            <w:r w:rsidRPr="00EC74F3">
              <w:rPr>
                <w:rFonts w:asciiTheme="minorHAnsi" w:hAnsiTheme="minorHAnsi" w:cstheme="minorHAnsi"/>
                <w:sz w:val="22"/>
              </w:rPr>
              <w:t>You can review the Mills for the Current Year</w:t>
            </w:r>
            <w:r>
              <w:rPr>
                <w:rFonts w:asciiTheme="minorHAnsi" w:hAnsiTheme="minorHAnsi" w:cstheme="minorHAnsi"/>
                <w:sz w:val="22"/>
              </w:rPr>
              <w:t xml:space="preserve"> – you will be required to input the mills.  </w:t>
            </w:r>
          </w:p>
          <w:p w14:paraId="1F032DEB" w14:textId="77777777" w:rsidR="00C3729B" w:rsidRDefault="00C3729B" w:rsidP="00C3729B">
            <w:pPr>
              <w:pStyle w:val="BulletText1"/>
              <w:numPr>
                <w:ilvl w:val="0"/>
                <w:numId w:val="10"/>
              </w:num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58246" behindDoc="0" locked="0" layoutInCell="1" allowOverlap="1" wp14:anchorId="70455FD8" wp14:editId="307ADCF4">
                      <wp:simplePos x="0" y="0"/>
                      <wp:positionH relativeFrom="column">
                        <wp:posOffset>4173606</wp:posOffset>
                      </wp:positionH>
                      <wp:positionV relativeFrom="paragraph">
                        <wp:posOffset>90281</wp:posOffset>
                      </wp:positionV>
                      <wp:extent cx="548640" cy="444997"/>
                      <wp:effectExtent l="0" t="0" r="22860" b="12700"/>
                      <wp:wrapNone/>
                      <wp:docPr id="224" name="Text Box 224"/>
                      <wp:cNvGraphicFramePr/>
                      <a:graphic xmlns:a="http://schemas.openxmlformats.org/drawingml/2006/main">
                        <a:graphicData uri="http://schemas.microsoft.com/office/word/2010/wordprocessingShape">
                          <wps:wsp>
                            <wps:cNvSpPr txBox="1"/>
                            <wps:spPr>
                              <a:xfrm>
                                <a:off x="0" y="0"/>
                                <a:ext cx="548640" cy="444997"/>
                              </a:xfrm>
                              <a:prstGeom prst="rect">
                                <a:avLst/>
                              </a:prstGeom>
                              <a:solidFill>
                                <a:schemeClr val="lt1"/>
                              </a:solidFill>
                              <a:ln w="6350">
                                <a:solidFill>
                                  <a:prstClr val="black"/>
                                </a:solidFill>
                              </a:ln>
                            </wps:spPr>
                            <wps:txbx>
                              <w:txbxContent>
                                <w:p w14:paraId="212DDD24" w14:textId="77777777" w:rsidR="00C3729B" w:rsidRDefault="00C3729B" w:rsidP="00F86C9B">
                                  <w:r>
                                    <w:rPr>
                                      <w:noProof/>
                                    </w:rPr>
                                    <w:drawing>
                                      <wp:inline distT="0" distB="0" distL="0" distR="0" wp14:anchorId="778966F2" wp14:editId="6D3F4CF2">
                                        <wp:extent cx="452685" cy="340995"/>
                                        <wp:effectExtent l="0" t="0" r="508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343" cy="3535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455FD8" id="_x0000_t202" coordsize="21600,21600" o:spt="202" path="m,l,21600r21600,l21600,xe">
                      <v:stroke joinstyle="miter"/>
                      <v:path gradientshapeok="t" o:connecttype="rect"/>
                    </v:shapetype>
                    <v:shape id="Text Box 224" o:spid="_x0000_s1029" type="#_x0000_t202" style="position:absolute;left:0;text-align:left;margin-left:328.65pt;margin-top:7.1pt;width:43.2pt;height:35.0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" fillcolor="white [3201]" strokeweight=".5pt">
                      <v:textbox>
                        <w:txbxContent>
                          <w:p w14:paraId="212DDD24" w14:textId="77777777" w:rsidR="00C3729B" w:rsidRDefault="00C3729B" w:rsidP="00F86C9B">
                            <w:r>
                              <w:rPr>
                                <w:noProof/>
                              </w:rPr>
                              <w:drawing>
                                <wp:inline distT="0" distB="0" distL="0" distR="0" wp14:anchorId="778966F2" wp14:editId="6D3F4CF2">
                                  <wp:extent cx="452685" cy="340995"/>
                                  <wp:effectExtent l="0" t="0" r="508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343" cy="353543"/>
                                          </a:xfrm>
                                          <a:prstGeom prst="rect">
                                            <a:avLst/>
                                          </a:prstGeom>
                                        </pic:spPr>
                                      </pic:pic>
                                    </a:graphicData>
                                  </a:graphic>
                                </wp:inline>
                              </w:drawing>
                            </w:r>
                          </w:p>
                        </w:txbxContent>
                      </v:textbox>
                    </v:shape>
                  </w:pict>
                </mc:Fallback>
              </mc:AlternateContent>
            </w:r>
            <w:r w:rsidRPr="00EC74F3">
              <w:rPr>
                <w:rFonts w:asciiTheme="minorHAnsi" w:hAnsiTheme="minorHAnsi" w:cstheme="minorHAnsi"/>
                <w:sz w:val="22"/>
              </w:rPr>
              <w:t xml:space="preserve">You can add new Bonds by selecting the </w:t>
            </w:r>
            <w:r w:rsidRPr="00EC74F3">
              <w:rPr>
                <w:rFonts w:asciiTheme="minorHAnsi" w:hAnsiTheme="minorHAnsi" w:cstheme="minorHAnsi"/>
                <w:b/>
                <w:bCs/>
                <w:sz w:val="22"/>
              </w:rPr>
              <w:t>Add</w:t>
            </w:r>
            <w:r>
              <w:rPr>
                <w:rFonts w:asciiTheme="minorHAnsi" w:hAnsiTheme="minorHAnsi" w:cstheme="minorHAnsi"/>
                <w:b/>
                <w:bCs/>
                <w:sz w:val="22"/>
              </w:rPr>
              <w:t xml:space="preserve"> </w:t>
            </w:r>
            <w:proofErr w:type="gramStart"/>
            <w:r>
              <w:rPr>
                <w:rFonts w:asciiTheme="minorHAnsi" w:hAnsiTheme="minorHAnsi" w:cstheme="minorHAnsi"/>
                <w:b/>
                <w:bCs/>
                <w:sz w:val="22"/>
              </w:rPr>
              <w:t>Line</w:t>
            </w:r>
            <w:r w:rsidRPr="00EC74F3">
              <w:rPr>
                <w:rFonts w:asciiTheme="minorHAnsi" w:hAnsiTheme="minorHAnsi" w:cstheme="minorHAnsi"/>
                <w:b/>
                <w:bCs/>
                <w:sz w:val="22"/>
              </w:rPr>
              <w:t xml:space="preserve"> </w:t>
            </w:r>
            <w:r>
              <w:rPr>
                <w:rFonts w:asciiTheme="minorHAnsi" w:hAnsiTheme="minorHAnsi" w:cstheme="minorHAnsi"/>
                <w:b/>
                <w:bCs/>
                <w:sz w:val="22"/>
              </w:rPr>
              <w:t xml:space="preserve"> </w:t>
            </w:r>
            <w:r w:rsidRPr="008534AD">
              <w:rPr>
                <w:rFonts w:asciiTheme="minorHAnsi" w:hAnsiTheme="minorHAnsi" w:cstheme="minorHAnsi"/>
                <w:sz w:val="22"/>
              </w:rPr>
              <w:t>link</w:t>
            </w:r>
            <w:proofErr w:type="gramEnd"/>
          </w:p>
          <w:p w14:paraId="58055C1F" w14:textId="77777777" w:rsidR="00C3729B" w:rsidRPr="00BB6F2E" w:rsidRDefault="00C3729B" w:rsidP="00C3729B">
            <w:pPr>
              <w:pStyle w:val="BulletText1"/>
              <w:numPr>
                <w:ilvl w:val="0"/>
                <w:numId w:val="10"/>
              </w:numPr>
              <w:rPr>
                <w:rFonts w:asciiTheme="minorHAnsi" w:hAnsiTheme="minorHAnsi" w:cstheme="minorHAnsi"/>
                <w:sz w:val="22"/>
              </w:rPr>
            </w:pPr>
            <w:r>
              <w:rPr>
                <w:rFonts w:asciiTheme="minorHAnsi" w:hAnsiTheme="minorHAnsi" w:cstheme="minorHAnsi"/>
                <w:sz w:val="22"/>
              </w:rPr>
              <w:t xml:space="preserve">You can Edit an issued Bond by clicking on the </w:t>
            </w:r>
            <w:r w:rsidRPr="00CA0BA3">
              <w:rPr>
                <w:rFonts w:asciiTheme="minorHAnsi" w:hAnsiTheme="minorHAnsi" w:cstheme="minorHAnsi"/>
                <w:b/>
                <w:bCs/>
                <w:sz w:val="22"/>
              </w:rPr>
              <w:t>Pencil</w:t>
            </w:r>
            <w:r>
              <w:rPr>
                <w:rFonts w:asciiTheme="minorHAnsi" w:hAnsiTheme="minorHAnsi" w:cstheme="minorHAnsi"/>
                <w:sz w:val="22"/>
              </w:rPr>
              <w:t xml:space="preserve"> icon</w:t>
            </w:r>
            <w:r>
              <w:rPr>
                <w:noProof/>
              </w:rPr>
              <w:t xml:space="preserve"> and </w:t>
            </w:r>
          </w:p>
          <w:p w14:paraId="60AC039A" w14:textId="77777777" w:rsidR="00C3729B" w:rsidRDefault="00C3729B" w:rsidP="00C3729B">
            <w:pPr>
              <w:pStyle w:val="BulletText1"/>
              <w:numPr>
                <w:ilvl w:val="0"/>
                <w:numId w:val="10"/>
              </w:numPr>
              <w:rPr>
                <w:rFonts w:asciiTheme="minorHAnsi" w:hAnsiTheme="minorHAnsi" w:cstheme="minorHAnsi"/>
                <w:sz w:val="22"/>
              </w:rPr>
            </w:pPr>
            <w:r>
              <w:rPr>
                <w:noProof/>
              </w:rPr>
              <w:t>You can activate or inactivate a bond by clicking the circle</w:t>
            </w:r>
          </w:p>
          <w:p w14:paraId="42130BD4" w14:textId="77777777" w:rsidR="00C3729B" w:rsidRPr="00EC74F3" w:rsidRDefault="00C3729B" w:rsidP="00C3729B">
            <w:pPr>
              <w:pStyle w:val="BulletText1"/>
              <w:numPr>
                <w:ilvl w:val="0"/>
                <w:numId w:val="10"/>
              </w:numPr>
              <w:rPr>
                <w:rFonts w:asciiTheme="minorHAnsi" w:hAnsiTheme="minorHAnsi" w:cstheme="minorHAnsi"/>
              </w:rPr>
            </w:pPr>
            <w:r w:rsidRPr="0078558B">
              <w:rPr>
                <w:rFonts w:asciiTheme="minorHAnsi" w:hAnsiTheme="minorHAnsi" w:cstheme="minorHAnsi"/>
                <w:sz w:val="22"/>
              </w:rPr>
              <w:t xml:space="preserve">You can Delete Proposed Bonds from within the </w:t>
            </w:r>
            <w:r w:rsidRPr="0078558B">
              <w:rPr>
                <w:rFonts w:asciiTheme="minorHAnsi" w:hAnsiTheme="minorHAnsi" w:cstheme="minorHAnsi"/>
                <w:b/>
                <w:bCs/>
                <w:sz w:val="22"/>
              </w:rPr>
              <w:t>“Action Column”</w:t>
            </w:r>
            <w:r w:rsidRPr="0078558B">
              <w:rPr>
                <w:rFonts w:asciiTheme="minorHAnsi" w:hAnsiTheme="minorHAnsi" w:cstheme="minorHAnsi"/>
                <w:sz w:val="22"/>
              </w:rPr>
              <w:t xml:space="preserve"> </w:t>
            </w:r>
            <w:r>
              <w:rPr>
                <w:rFonts w:asciiTheme="minorHAnsi" w:hAnsiTheme="minorHAnsi" w:cstheme="minorHAnsi"/>
                <w:sz w:val="22"/>
              </w:rPr>
              <w:t xml:space="preserve">by clicking on the </w:t>
            </w:r>
            <w:r w:rsidRPr="00684CC8">
              <w:rPr>
                <w:rFonts w:asciiTheme="minorHAnsi" w:hAnsiTheme="minorHAnsi" w:cstheme="minorHAnsi"/>
                <w:b/>
                <w:bCs/>
                <w:sz w:val="22"/>
              </w:rPr>
              <w:t>Trash Can</w:t>
            </w:r>
          </w:p>
        </w:tc>
      </w:tr>
    </w:tbl>
    <w:bookmarkEnd w:id="41"/>
    <w:p w14:paraId="3E1D956A" w14:textId="77777777" w:rsidR="00C3729B" w:rsidRDefault="00C3729B" w:rsidP="00F86C9B">
      <w:pPr>
        <w:rPr>
          <w:i/>
        </w:rPr>
      </w:pPr>
      <w:r>
        <w:rPr>
          <w:noProof/>
        </w:rPr>
        <w:drawing>
          <wp:inline distT="0" distB="0" distL="0" distR="0" wp14:anchorId="747B3D4D" wp14:editId="36EBA9CF">
            <wp:extent cx="6225540" cy="2997642"/>
            <wp:effectExtent l="0" t="0" r="381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5292" cy="3016783"/>
                    </a:xfrm>
                    <a:prstGeom prst="rect">
                      <a:avLst/>
                    </a:prstGeom>
                  </pic:spPr>
                </pic:pic>
              </a:graphicData>
            </a:graphic>
          </wp:inline>
        </w:drawing>
      </w:r>
    </w:p>
    <w:p w14:paraId="0FF9CEAA"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4FDECEE8" w14:textId="77777777" w:rsidTr="00BC3545">
        <w:tc>
          <w:tcPr>
            <w:tcW w:w="1720" w:type="dxa"/>
            <w:shd w:val="clear" w:color="auto" w:fill="auto"/>
          </w:tcPr>
          <w:p w14:paraId="7D7A0A59" w14:textId="77777777" w:rsidR="00C3729B" w:rsidRDefault="00C3729B" w:rsidP="00BC3545">
            <w:pPr>
              <w:pStyle w:val="Heading5"/>
            </w:pPr>
            <w:bookmarkStart w:id="43" w:name="_Toc87348301"/>
            <w:bookmarkStart w:id="44" w:name="_fs_OSuShasgUirJl7JcEZRg" w:colFirst="2" w:colLast="2"/>
            <w:bookmarkStart w:id="45" w:name="_fs_a0Iw6Y8xc05rhVA8xOdig" w:colFirst="0" w:colLast="0"/>
            <w:r>
              <w:t>DLG 70 Page 2</w:t>
            </w:r>
            <w:bookmarkEnd w:id="43"/>
          </w:p>
        </w:tc>
        <w:tc>
          <w:tcPr>
            <w:tcW w:w="7640" w:type="dxa"/>
            <w:shd w:val="clear" w:color="auto" w:fill="auto"/>
          </w:tcPr>
          <w:p w14:paraId="4DEBFA2F" w14:textId="77777777" w:rsidR="00C3729B" w:rsidRDefault="00C3729B" w:rsidP="00BC3545">
            <w:pPr>
              <w:pStyle w:val="BlockText"/>
            </w:pPr>
          </w:p>
          <w:p w14:paraId="70E9AEAB" w14:textId="77777777" w:rsidR="00C3729B" w:rsidRDefault="00C3729B" w:rsidP="00BC3545">
            <w:pPr>
              <w:pStyle w:val="BlockText"/>
            </w:pPr>
            <w:r>
              <w:rPr>
                <w:noProof/>
              </w:rPr>
              <w:drawing>
                <wp:inline distT="0" distB="0" distL="0" distR="0" wp14:anchorId="09DE4757" wp14:editId="2F637F9E">
                  <wp:extent cx="4810540" cy="21028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5982" cy="2118378"/>
                          </a:xfrm>
                          <a:prstGeom prst="rect">
                            <a:avLst/>
                          </a:prstGeom>
                        </pic:spPr>
                      </pic:pic>
                    </a:graphicData>
                  </a:graphic>
                </wp:inline>
              </w:drawing>
            </w:r>
          </w:p>
        </w:tc>
      </w:tr>
    </w:tbl>
    <w:p w14:paraId="31B46CA1" w14:textId="77777777" w:rsidR="00C3729B" w:rsidRDefault="00C3729B" w:rsidP="00F86C9B">
      <w:bookmarkStart w:id="46" w:name="_fs_wbDoLxiH5EaEvIVAu4xaRQ"/>
      <w:bookmarkEnd w:id="44"/>
      <w:bookmarkEnd w:id="45"/>
      <w:r>
        <w:br w:type="page"/>
      </w:r>
    </w:p>
    <w:p w14:paraId="71B827DD" w14:textId="77777777" w:rsidR="00C3729B" w:rsidRDefault="00C3729B" w:rsidP="00F86C9B">
      <w:pPr>
        <w:pStyle w:val="BulletText3"/>
      </w:pPr>
    </w:p>
    <w:tbl>
      <w:tblPr>
        <w:tblW w:w="9091" w:type="pct"/>
        <w:tblLayout w:type="fixed"/>
        <w:tblLook w:val="0000" w:firstRow="0" w:lastRow="0" w:firstColumn="0" w:lastColumn="0" w:noHBand="0" w:noVBand="0"/>
      </w:tblPr>
      <w:tblGrid>
        <w:gridCol w:w="1701"/>
        <w:gridCol w:w="8380"/>
        <w:gridCol w:w="6937"/>
      </w:tblGrid>
      <w:tr w:rsidR="00C3729B" w14:paraId="2610F133" w14:textId="77777777" w:rsidTr="00BC3545">
        <w:tc>
          <w:tcPr>
            <w:tcW w:w="500" w:type="pct"/>
            <w:shd w:val="clear" w:color="auto" w:fill="auto"/>
          </w:tcPr>
          <w:p w14:paraId="40DE3F26" w14:textId="77777777" w:rsidR="00C3729B" w:rsidRPr="00DA776F" w:rsidRDefault="00C3729B" w:rsidP="00BC3545">
            <w:pPr>
              <w:pStyle w:val="Heading5"/>
              <w:rPr>
                <w:rFonts w:asciiTheme="majorHAnsi" w:hAnsiTheme="majorHAnsi" w:cstheme="majorHAnsi"/>
              </w:rPr>
            </w:pPr>
            <w:bookmarkStart w:id="47" w:name="_Toc87348302"/>
            <w:bookmarkStart w:id="48" w:name="_fs_lz3F2ydmy06VRye6RABf5A" w:colFirst="0" w:colLast="0"/>
            <w:bookmarkEnd w:id="46"/>
            <w:r w:rsidRPr="00DA776F">
              <w:rPr>
                <w:rFonts w:asciiTheme="majorHAnsi" w:hAnsiTheme="majorHAnsi" w:cstheme="majorHAnsi"/>
                <w:sz w:val="24"/>
                <w:szCs w:val="24"/>
              </w:rPr>
              <w:t>Adding a Bond</w:t>
            </w:r>
            <w:bookmarkEnd w:id="47"/>
          </w:p>
        </w:tc>
        <w:tc>
          <w:tcPr>
            <w:tcW w:w="2462" w:type="pct"/>
            <w:shd w:val="clear" w:color="auto" w:fill="auto"/>
          </w:tcPr>
          <w:p w14:paraId="29296401" w14:textId="77777777" w:rsidR="00C3729B" w:rsidRPr="00DA776F" w:rsidRDefault="00C3729B" w:rsidP="00BC3545">
            <w:pPr>
              <w:pStyle w:val="BlockText"/>
              <w:rPr>
                <w:rFonts w:asciiTheme="minorHAnsi" w:hAnsiTheme="minorHAnsi" w:cstheme="minorHAnsi"/>
                <w:sz w:val="22"/>
              </w:rPr>
            </w:pPr>
            <w:bookmarkStart w:id="49" w:name="_fs_IoJ72x97LUyqlJzjfFUpeA"/>
            <w:r w:rsidRPr="00DA776F">
              <w:rPr>
                <w:rFonts w:asciiTheme="minorHAnsi" w:hAnsiTheme="minorHAnsi" w:cstheme="minorHAnsi"/>
                <w:sz w:val="22"/>
              </w:rPr>
              <w:t>If you need to add a new Bond for this year, then click on the “</w:t>
            </w:r>
            <w:r w:rsidRPr="00DA776F">
              <w:rPr>
                <w:rFonts w:asciiTheme="minorHAnsi" w:hAnsiTheme="minorHAnsi" w:cstheme="minorHAnsi"/>
                <w:b/>
                <w:bCs/>
                <w:sz w:val="22"/>
              </w:rPr>
              <w:t>Add</w:t>
            </w:r>
            <w:r>
              <w:rPr>
                <w:rFonts w:asciiTheme="minorHAnsi" w:hAnsiTheme="minorHAnsi" w:cstheme="minorHAnsi"/>
                <w:b/>
                <w:bCs/>
                <w:sz w:val="22"/>
              </w:rPr>
              <w:t xml:space="preserve"> Line</w:t>
            </w:r>
            <w:r w:rsidRPr="00DA776F">
              <w:rPr>
                <w:rFonts w:asciiTheme="minorHAnsi" w:hAnsiTheme="minorHAnsi" w:cstheme="minorHAnsi"/>
                <w:sz w:val="22"/>
              </w:rPr>
              <w:t xml:space="preserve">” button. </w:t>
            </w:r>
          </w:p>
          <w:p w14:paraId="33EE53FB" w14:textId="77777777" w:rsidR="00C3729B" w:rsidRPr="00DA776F" w:rsidRDefault="00C3729B" w:rsidP="00BC3545">
            <w:pPr>
              <w:pStyle w:val="BlockText"/>
              <w:rPr>
                <w:rFonts w:asciiTheme="minorHAnsi" w:hAnsiTheme="minorHAnsi" w:cstheme="minorHAnsi"/>
                <w:sz w:val="22"/>
              </w:rPr>
            </w:pPr>
          </w:p>
          <w:p w14:paraId="591880F3" w14:textId="77777777" w:rsidR="00C3729B" w:rsidRPr="00DA776F" w:rsidRDefault="00C3729B" w:rsidP="00BC3545">
            <w:pPr>
              <w:pStyle w:val="BlockText"/>
              <w:rPr>
                <w:rFonts w:asciiTheme="minorHAnsi" w:hAnsiTheme="minorHAnsi" w:cstheme="minorHAnsi"/>
                <w:sz w:val="22"/>
              </w:rPr>
            </w:pPr>
            <w:bookmarkStart w:id="50" w:name="_fs_TgFMFJ4VFUuObxjmoj3bg"/>
            <w:r w:rsidRPr="00DA776F">
              <w:rPr>
                <w:rFonts w:asciiTheme="minorHAnsi" w:hAnsiTheme="minorHAnsi" w:cstheme="minorHAnsi"/>
                <w:sz w:val="22"/>
              </w:rPr>
              <w:t>After selecting “</w:t>
            </w:r>
            <w:r w:rsidRPr="00DA776F">
              <w:rPr>
                <w:rFonts w:asciiTheme="minorHAnsi" w:hAnsiTheme="minorHAnsi" w:cstheme="minorHAnsi"/>
                <w:b/>
                <w:bCs/>
                <w:sz w:val="22"/>
              </w:rPr>
              <w:t>Add</w:t>
            </w:r>
            <w:r>
              <w:rPr>
                <w:rFonts w:asciiTheme="minorHAnsi" w:hAnsiTheme="minorHAnsi" w:cstheme="minorHAnsi"/>
                <w:b/>
                <w:bCs/>
                <w:sz w:val="22"/>
              </w:rPr>
              <w:t xml:space="preserve"> Line</w:t>
            </w:r>
            <w:r w:rsidRPr="00DA776F">
              <w:rPr>
                <w:rFonts w:asciiTheme="minorHAnsi" w:hAnsiTheme="minorHAnsi" w:cstheme="minorHAnsi"/>
                <w:sz w:val="22"/>
              </w:rPr>
              <w:t xml:space="preserve">” a new screen will open so that you can add the new Bond information. </w:t>
            </w:r>
            <w:r>
              <w:rPr>
                <w:rFonts w:asciiTheme="minorHAnsi" w:hAnsiTheme="minorHAnsi" w:cstheme="minorHAnsi"/>
                <w:sz w:val="22"/>
              </w:rPr>
              <w:t xml:space="preserve"> The required fields will have an (</w:t>
            </w:r>
            <w:r w:rsidRPr="008C64BC">
              <w:rPr>
                <w:rFonts w:asciiTheme="minorHAnsi" w:hAnsiTheme="minorHAnsi" w:cstheme="minorHAnsi"/>
                <w:b/>
                <w:bCs/>
                <w:sz w:val="22"/>
              </w:rPr>
              <w:t>*</w:t>
            </w:r>
            <w:r>
              <w:rPr>
                <w:rFonts w:asciiTheme="minorHAnsi" w:hAnsiTheme="minorHAnsi" w:cstheme="minorHAnsi"/>
                <w:sz w:val="22"/>
              </w:rPr>
              <w:t>) and there will be different required fields for “</w:t>
            </w:r>
            <w:r w:rsidRPr="008C64BC">
              <w:rPr>
                <w:rFonts w:asciiTheme="minorHAnsi" w:hAnsiTheme="minorHAnsi" w:cstheme="minorHAnsi"/>
                <w:b/>
                <w:bCs/>
                <w:i/>
                <w:iCs/>
                <w:sz w:val="22"/>
              </w:rPr>
              <w:t>Proposed</w:t>
            </w:r>
            <w:r>
              <w:rPr>
                <w:rFonts w:asciiTheme="minorHAnsi" w:hAnsiTheme="minorHAnsi" w:cstheme="minorHAnsi"/>
                <w:sz w:val="22"/>
              </w:rPr>
              <w:t>” &amp; “</w:t>
            </w:r>
            <w:r w:rsidRPr="008C64BC">
              <w:rPr>
                <w:rFonts w:asciiTheme="minorHAnsi" w:hAnsiTheme="minorHAnsi" w:cstheme="minorHAnsi"/>
                <w:b/>
                <w:bCs/>
                <w:i/>
                <w:iCs/>
                <w:sz w:val="22"/>
              </w:rPr>
              <w:t>Issued</w:t>
            </w:r>
            <w:r>
              <w:rPr>
                <w:rFonts w:asciiTheme="minorHAnsi" w:hAnsiTheme="minorHAnsi" w:cstheme="minorHAnsi"/>
                <w:sz w:val="22"/>
              </w:rPr>
              <w:t xml:space="preserve">”. </w:t>
            </w:r>
          </w:p>
          <w:bookmarkEnd w:id="49"/>
          <w:bookmarkEnd w:id="50"/>
          <w:p w14:paraId="1C17D008" w14:textId="77777777" w:rsidR="00C3729B" w:rsidRPr="00DA776F" w:rsidRDefault="00C3729B" w:rsidP="00BC3545">
            <w:pPr>
              <w:pStyle w:val="BlockText"/>
              <w:rPr>
                <w:rFonts w:asciiTheme="minorHAnsi" w:hAnsiTheme="minorHAnsi" w:cstheme="minorHAnsi"/>
                <w:sz w:val="22"/>
              </w:rPr>
            </w:pPr>
          </w:p>
          <w:p w14:paraId="58949002" w14:textId="77777777" w:rsidR="00C3729B" w:rsidRPr="00DA776F" w:rsidRDefault="00C3729B" w:rsidP="00BC3545">
            <w:pPr>
              <w:pStyle w:val="BlockText"/>
              <w:rPr>
                <w:rFonts w:asciiTheme="minorHAnsi" w:hAnsiTheme="minorHAnsi" w:cstheme="minorHAnsi"/>
                <w:sz w:val="22"/>
              </w:rPr>
            </w:pPr>
            <w:r w:rsidRPr="00DA776F">
              <w:rPr>
                <w:rFonts w:asciiTheme="minorHAnsi" w:hAnsiTheme="minorHAnsi" w:cstheme="minorHAnsi"/>
                <w:b/>
                <w:bCs/>
                <w:sz w:val="22"/>
              </w:rPr>
              <w:t xml:space="preserve">Follow the steps below: </w:t>
            </w:r>
          </w:p>
          <w:p w14:paraId="5665730B" w14:textId="77777777" w:rsidR="00C3729B" w:rsidRPr="00DA776F" w:rsidRDefault="00C3729B" w:rsidP="00BC3545">
            <w:pPr>
              <w:pStyle w:val="BulletText1"/>
              <w:rPr>
                <w:rFonts w:asciiTheme="minorHAnsi" w:hAnsiTheme="minorHAnsi" w:cstheme="minorHAnsi"/>
                <w:sz w:val="22"/>
              </w:rPr>
            </w:pPr>
            <w:r w:rsidRPr="00DA776F">
              <w:rPr>
                <w:rFonts w:asciiTheme="minorHAnsi" w:hAnsiTheme="minorHAnsi" w:cstheme="minorHAnsi"/>
                <w:sz w:val="22"/>
              </w:rPr>
              <w:t xml:space="preserve">Select the </w:t>
            </w:r>
            <w:r w:rsidRPr="00DA776F">
              <w:rPr>
                <w:rFonts w:asciiTheme="minorHAnsi" w:hAnsiTheme="minorHAnsi" w:cstheme="minorHAnsi"/>
                <w:b/>
                <w:bCs/>
                <w:sz w:val="22"/>
              </w:rPr>
              <w:t xml:space="preserve">Add </w:t>
            </w:r>
            <w:r w:rsidRPr="00DA776F">
              <w:rPr>
                <w:rFonts w:asciiTheme="minorHAnsi" w:hAnsiTheme="minorHAnsi" w:cstheme="minorHAnsi"/>
                <w:sz w:val="22"/>
              </w:rPr>
              <w:t>button to add a new Bond</w:t>
            </w:r>
          </w:p>
          <w:p w14:paraId="0CFB506E" w14:textId="77777777" w:rsidR="00C3729B" w:rsidRPr="00DA776F" w:rsidRDefault="00C3729B" w:rsidP="00BC3545">
            <w:pPr>
              <w:pStyle w:val="BulletText1"/>
              <w:rPr>
                <w:rFonts w:asciiTheme="minorHAnsi" w:hAnsiTheme="minorHAnsi" w:cstheme="minorHAnsi"/>
                <w:sz w:val="22"/>
              </w:rPr>
            </w:pPr>
            <w:r w:rsidRPr="00DA776F">
              <w:rPr>
                <w:rFonts w:asciiTheme="minorHAnsi" w:hAnsiTheme="minorHAnsi" w:cstheme="minorHAnsi"/>
                <w:sz w:val="22"/>
              </w:rPr>
              <w:t>Select “</w:t>
            </w:r>
            <w:r w:rsidRPr="00DA776F">
              <w:rPr>
                <w:rFonts w:asciiTheme="minorHAnsi" w:hAnsiTheme="minorHAnsi" w:cstheme="minorHAnsi"/>
                <w:b/>
                <w:bCs/>
                <w:sz w:val="22"/>
              </w:rPr>
              <w:t>Proposed</w:t>
            </w:r>
            <w:r w:rsidRPr="00DA776F">
              <w:rPr>
                <w:rFonts w:asciiTheme="minorHAnsi" w:hAnsiTheme="minorHAnsi" w:cstheme="minorHAnsi"/>
                <w:sz w:val="22"/>
              </w:rPr>
              <w:t>” or “</w:t>
            </w:r>
            <w:r w:rsidRPr="00DA776F">
              <w:rPr>
                <w:rFonts w:asciiTheme="minorHAnsi" w:hAnsiTheme="minorHAnsi" w:cstheme="minorHAnsi"/>
                <w:b/>
                <w:bCs/>
                <w:sz w:val="22"/>
              </w:rPr>
              <w:t>Issued</w:t>
            </w:r>
            <w:r w:rsidRPr="00DA776F">
              <w:rPr>
                <w:rFonts w:asciiTheme="minorHAnsi" w:hAnsiTheme="minorHAnsi" w:cstheme="minorHAnsi"/>
                <w:sz w:val="22"/>
              </w:rPr>
              <w:t xml:space="preserve">” </w:t>
            </w:r>
          </w:p>
          <w:p w14:paraId="204940DD" w14:textId="77777777" w:rsidR="00C3729B" w:rsidRPr="00DA776F" w:rsidRDefault="00C3729B" w:rsidP="00BC3545">
            <w:pPr>
              <w:pStyle w:val="BulletText2"/>
              <w:rPr>
                <w:rFonts w:asciiTheme="minorHAnsi" w:hAnsiTheme="minorHAnsi" w:cstheme="minorHAnsi"/>
                <w:sz w:val="22"/>
              </w:rPr>
            </w:pPr>
            <w:bookmarkStart w:id="51" w:name="_fs_YdhtxnGukir7uCJtn41fw"/>
            <w:r w:rsidRPr="00DA776F">
              <w:rPr>
                <w:rFonts w:asciiTheme="minorHAnsi" w:hAnsiTheme="minorHAnsi" w:cstheme="minorHAnsi"/>
                <w:sz w:val="22"/>
              </w:rPr>
              <w:t>Proposed Bonds: Is a Bond in process that has not been officially issued</w:t>
            </w:r>
          </w:p>
          <w:bookmarkEnd w:id="51"/>
          <w:p w14:paraId="354A1AE7" w14:textId="77777777" w:rsidR="00C3729B" w:rsidRPr="00DA776F" w:rsidRDefault="00C3729B" w:rsidP="00BC3545">
            <w:pPr>
              <w:pStyle w:val="BulletText2"/>
              <w:rPr>
                <w:rFonts w:asciiTheme="minorHAnsi" w:hAnsiTheme="minorHAnsi" w:cstheme="minorHAnsi"/>
                <w:sz w:val="22"/>
              </w:rPr>
            </w:pPr>
            <w:r w:rsidRPr="00DA776F">
              <w:rPr>
                <w:rFonts w:asciiTheme="minorHAnsi" w:hAnsiTheme="minorHAnsi" w:cstheme="minorHAnsi"/>
                <w:sz w:val="22"/>
              </w:rPr>
              <w:t xml:space="preserve">Issue Bonds:  Is a current bond </w:t>
            </w:r>
          </w:p>
          <w:p w14:paraId="76F6E7BB" w14:textId="77777777" w:rsidR="00C3729B" w:rsidRPr="00DA776F" w:rsidRDefault="00C3729B" w:rsidP="00BC3545">
            <w:pPr>
              <w:pStyle w:val="BulletText1"/>
              <w:rPr>
                <w:rFonts w:asciiTheme="minorHAnsi" w:hAnsiTheme="minorHAnsi" w:cstheme="minorHAnsi"/>
                <w:sz w:val="22"/>
              </w:rPr>
            </w:pPr>
            <w:r w:rsidRPr="00DA776F">
              <w:rPr>
                <w:rFonts w:asciiTheme="minorHAnsi" w:hAnsiTheme="minorHAnsi" w:cstheme="minorHAnsi"/>
                <w:sz w:val="22"/>
              </w:rPr>
              <w:t>Update the purpose of issue</w:t>
            </w:r>
          </w:p>
          <w:p w14:paraId="7924ECA3" w14:textId="77777777" w:rsidR="00C3729B" w:rsidRPr="00DA776F" w:rsidRDefault="00C3729B" w:rsidP="00BC3545">
            <w:pPr>
              <w:pStyle w:val="BulletText1"/>
              <w:rPr>
                <w:rFonts w:asciiTheme="minorHAnsi" w:hAnsiTheme="minorHAnsi" w:cstheme="minorHAnsi"/>
                <w:sz w:val="22"/>
              </w:rPr>
            </w:pPr>
            <w:r w:rsidRPr="00DA776F">
              <w:rPr>
                <w:rFonts w:asciiTheme="minorHAnsi" w:hAnsiTheme="minorHAnsi" w:cstheme="minorHAnsi"/>
                <w:sz w:val="22"/>
              </w:rPr>
              <w:t>Add a Series:  Usually the year of issue and possibly a letter “A” or “B”</w:t>
            </w:r>
          </w:p>
          <w:p w14:paraId="18972539" w14:textId="77777777" w:rsidR="00C3729B" w:rsidRDefault="00C3729B" w:rsidP="00BC3545">
            <w:pPr>
              <w:pStyle w:val="BulletText1"/>
              <w:rPr>
                <w:rFonts w:asciiTheme="minorHAnsi" w:hAnsiTheme="minorHAnsi" w:cstheme="minorHAnsi"/>
                <w:sz w:val="22"/>
              </w:rPr>
            </w:pPr>
            <w:r w:rsidRPr="00DA776F">
              <w:rPr>
                <w:rFonts w:asciiTheme="minorHAnsi" w:hAnsiTheme="minorHAnsi" w:cstheme="minorHAnsi"/>
                <w:sz w:val="22"/>
              </w:rPr>
              <w:t>Add the date of issue</w:t>
            </w:r>
            <w:r>
              <w:rPr>
                <w:rFonts w:asciiTheme="minorHAnsi" w:hAnsiTheme="minorHAnsi" w:cstheme="minorHAnsi"/>
                <w:sz w:val="22"/>
              </w:rPr>
              <w:t xml:space="preserve"> </w:t>
            </w:r>
            <w:r w:rsidRPr="003B0F19">
              <w:rPr>
                <w:rFonts w:asciiTheme="minorHAnsi" w:hAnsiTheme="minorHAnsi" w:cstheme="minorHAnsi"/>
                <w:b/>
                <w:sz w:val="22"/>
              </w:rPr>
              <w:t>(MM/DD/YYYY)</w:t>
            </w:r>
          </w:p>
          <w:p w14:paraId="797BC6DB" w14:textId="77777777" w:rsidR="00C3729B" w:rsidRPr="00DA776F" w:rsidRDefault="00C3729B" w:rsidP="00BC3545">
            <w:pPr>
              <w:pStyle w:val="BulletText1"/>
              <w:rPr>
                <w:rFonts w:asciiTheme="minorHAnsi" w:hAnsiTheme="minorHAnsi" w:cstheme="minorHAnsi"/>
                <w:sz w:val="22"/>
              </w:rPr>
            </w:pPr>
            <w:r>
              <w:rPr>
                <w:rFonts w:asciiTheme="minorHAnsi" w:hAnsiTheme="minorHAnsi" w:cstheme="minorHAnsi"/>
                <w:sz w:val="22"/>
              </w:rPr>
              <w:t>Add the Coupon rate</w:t>
            </w:r>
          </w:p>
          <w:p w14:paraId="1C88C6E2" w14:textId="77777777" w:rsidR="00C3729B" w:rsidRPr="00DA776F" w:rsidRDefault="00C3729B" w:rsidP="00BC3545">
            <w:pPr>
              <w:pStyle w:val="BulletText1"/>
              <w:rPr>
                <w:rFonts w:asciiTheme="minorHAnsi" w:hAnsiTheme="minorHAnsi" w:cstheme="minorHAnsi"/>
                <w:sz w:val="22"/>
              </w:rPr>
            </w:pPr>
            <w:r w:rsidRPr="00DA776F">
              <w:rPr>
                <w:rFonts w:asciiTheme="minorHAnsi" w:hAnsiTheme="minorHAnsi" w:cstheme="minorHAnsi"/>
                <w:sz w:val="22"/>
              </w:rPr>
              <w:t>Add the maturity date</w:t>
            </w:r>
            <w:r>
              <w:rPr>
                <w:rFonts w:asciiTheme="minorHAnsi" w:hAnsiTheme="minorHAnsi" w:cstheme="minorHAnsi"/>
                <w:sz w:val="22"/>
              </w:rPr>
              <w:t xml:space="preserve"> </w:t>
            </w:r>
            <w:r w:rsidRPr="003B0F19">
              <w:rPr>
                <w:rFonts w:asciiTheme="minorHAnsi" w:hAnsiTheme="minorHAnsi" w:cstheme="minorHAnsi"/>
                <w:b/>
                <w:sz w:val="22"/>
              </w:rPr>
              <w:t>(MM/DD/YYYY)</w:t>
            </w:r>
          </w:p>
          <w:p w14:paraId="46428160" w14:textId="77777777" w:rsidR="00C3729B" w:rsidRPr="00DA776F" w:rsidRDefault="00C3729B" w:rsidP="00BC3545">
            <w:pPr>
              <w:pStyle w:val="BulletText1"/>
              <w:rPr>
                <w:rFonts w:asciiTheme="minorHAnsi" w:hAnsiTheme="minorHAnsi" w:cstheme="minorHAnsi"/>
                <w:sz w:val="22"/>
              </w:rPr>
            </w:pPr>
            <w:bookmarkStart w:id="52" w:name="_fs_a3DNCEiEfeEWUGLMxdGNNg"/>
            <w:r w:rsidRPr="00DA776F">
              <w:rPr>
                <w:rFonts w:asciiTheme="minorHAnsi" w:hAnsiTheme="minorHAnsi" w:cstheme="minorHAnsi"/>
                <w:sz w:val="22"/>
              </w:rPr>
              <w:t>Add the levy amount</w:t>
            </w:r>
          </w:p>
          <w:bookmarkEnd w:id="52"/>
          <w:p w14:paraId="006A1F56" w14:textId="77777777" w:rsidR="00C3729B" w:rsidRPr="00DA776F" w:rsidRDefault="00C3729B" w:rsidP="00BC3545">
            <w:pPr>
              <w:pStyle w:val="BulletText1"/>
              <w:rPr>
                <w:rFonts w:asciiTheme="minorHAnsi" w:hAnsiTheme="minorHAnsi" w:cstheme="minorHAnsi"/>
                <w:sz w:val="22"/>
              </w:rPr>
            </w:pPr>
            <w:r w:rsidRPr="00DA776F">
              <w:rPr>
                <w:rFonts w:asciiTheme="minorHAnsi" w:hAnsiTheme="minorHAnsi" w:cstheme="minorHAnsi"/>
                <w:sz w:val="22"/>
              </w:rPr>
              <w:t xml:space="preserve">The </w:t>
            </w:r>
            <w:r>
              <w:rPr>
                <w:rFonts w:asciiTheme="minorHAnsi" w:hAnsiTheme="minorHAnsi" w:cstheme="minorHAnsi"/>
                <w:b/>
                <w:bCs/>
                <w:sz w:val="22"/>
              </w:rPr>
              <w:t>R</w:t>
            </w:r>
            <w:r w:rsidRPr="008C64BC">
              <w:rPr>
                <w:rFonts w:asciiTheme="minorHAnsi" w:hAnsiTheme="minorHAnsi" w:cstheme="minorHAnsi"/>
                <w:b/>
                <w:bCs/>
                <w:sz w:val="22"/>
              </w:rPr>
              <w:t>evenue</w:t>
            </w:r>
            <w:r w:rsidRPr="00DA776F">
              <w:rPr>
                <w:rFonts w:asciiTheme="minorHAnsi" w:hAnsiTheme="minorHAnsi" w:cstheme="minorHAnsi"/>
                <w:sz w:val="22"/>
              </w:rPr>
              <w:t xml:space="preserve"> will automatically calculate   </w:t>
            </w:r>
          </w:p>
          <w:p w14:paraId="0240E975" w14:textId="77777777" w:rsidR="00C3729B" w:rsidRPr="00DA776F" w:rsidRDefault="00C3729B" w:rsidP="00BC3545">
            <w:pPr>
              <w:pStyle w:val="BulletText1"/>
              <w:rPr>
                <w:rFonts w:asciiTheme="minorHAnsi" w:hAnsiTheme="minorHAnsi" w:cstheme="minorHAnsi"/>
                <w:sz w:val="22"/>
              </w:rPr>
            </w:pPr>
            <w:r w:rsidRPr="00DA776F">
              <w:rPr>
                <w:rFonts w:asciiTheme="minorHAnsi" w:hAnsiTheme="minorHAnsi" w:cstheme="minorHAnsi"/>
                <w:sz w:val="22"/>
              </w:rPr>
              <w:t>Select “</w:t>
            </w:r>
            <w:r w:rsidRPr="00DA776F">
              <w:rPr>
                <w:rFonts w:asciiTheme="minorHAnsi" w:hAnsiTheme="minorHAnsi" w:cstheme="minorHAnsi"/>
                <w:b/>
                <w:bCs/>
                <w:sz w:val="22"/>
              </w:rPr>
              <w:t>Add</w:t>
            </w:r>
            <w:r>
              <w:rPr>
                <w:rFonts w:asciiTheme="minorHAnsi" w:hAnsiTheme="minorHAnsi" w:cstheme="minorHAnsi"/>
                <w:b/>
                <w:bCs/>
                <w:sz w:val="22"/>
              </w:rPr>
              <w:t>”</w:t>
            </w:r>
            <w:r w:rsidRPr="00DA776F">
              <w:rPr>
                <w:rFonts w:asciiTheme="minorHAnsi" w:hAnsiTheme="minorHAnsi" w:cstheme="minorHAnsi"/>
                <w:sz w:val="22"/>
              </w:rPr>
              <w:t xml:space="preserve"> to save it to the Tab</w:t>
            </w:r>
          </w:p>
          <w:p w14:paraId="0F48DE5D" w14:textId="77777777" w:rsidR="00C3729B" w:rsidRDefault="00C3729B" w:rsidP="00BC3545">
            <w:pPr>
              <w:pStyle w:val="BulletText1"/>
              <w:numPr>
                <w:ilvl w:val="0"/>
                <w:numId w:val="0"/>
              </w:numPr>
              <w:ind w:left="173" w:hanging="173"/>
              <w:rPr>
                <w:rFonts w:cs="Calibri"/>
                <w:sz w:val="22"/>
              </w:rPr>
            </w:pPr>
            <w:bookmarkStart w:id="53" w:name="_fs_SbUip9sv20m4AKStnKlPIw"/>
          </w:p>
          <w:p w14:paraId="79873EE1" w14:textId="77777777" w:rsidR="00C3729B" w:rsidRPr="008C5D37" w:rsidRDefault="00C3729B" w:rsidP="00BC3545">
            <w:pPr>
              <w:pStyle w:val="BulletText1"/>
              <w:numPr>
                <w:ilvl w:val="0"/>
                <w:numId w:val="0"/>
              </w:numPr>
              <w:ind w:left="173" w:hanging="173"/>
              <w:rPr>
                <w:rFonts w:cs="Calibri"/>
                <w:sz w:val="22"/>
              </w:rPr>
            </w:pPr>
            <w:r w:rsidRPr="008C5D37">
              <w:rPr>
                <w:rFonts w:cs="Calibri"/>
                <w:b/>
                <w:bCs/>
                <w:sz w:val="22"/>
              </w:rPr>
              <w:t>Proposed</w:t>
            </w:r>
            <w:r>
              <w:rPr>
                <w:rFonts w:cs="Calibri"/>
                <w:sz w:val="22"/>
              </w:rPr>
              <w:t xml:space="preserve">: Only </w:t>
            </w:r>
            <w:r w:rsidRPr="008C5D37">
              <w:rPr>
                <w:rFonts w:cs="Calibri"/>
                <w:b/>
                <w:bCs/>
                <w:sz w:val="22"/>
              </w:rPr>
              <w:t xml:space="preserve">Purpose of issue </w:t>
            </w:r>
            <w:r>
              <w:rPr>
                <w:rFonts w:cs="Calibri"/>
                <w:b/>
                <w:bCs/>
                <w:sz w:val="22"/>
              </w:rPr>
              <w:t>&amp;</w:t>
            </w:r>
            <w:r w:rsidRPr="008C5D37">
              <w:rPr>
                <w:rFonts w:cs="Calibri"/>
                <w:b/>
                <w:bCs/>
                <w:sz w:val="22"/>
              </w:rPr>
              <w:t xml:space="preserve"> Levy</w:t>
            </w:r>
            <w:r>
              <w:rPr>
                <w:rFonts w:cs="Calibri"/>
                <w:b/>
                <w:bCs/>
                <w:sz w:val="22"/>
              </w:rPr>
              <w:t xml:space="preserve"> are required; </w:t>
            </w:r>
            <w:r>
              <w:rPr>
                <w:rFonts w:cs="Calibri"/>
                <w:sz w:val="22"/>
              </w:rPr>
              <w:t>other information will be entered next year after the bond is issued</w:t>
            </w:r>
          </w:p>
          <w:bookmarkEnd w:id="53"/>
          <w:p w14:paraId="54842BEB" w14:textId="77777777" w:rsidR="00C3729B" w:rsidRPr="00210448" w:rsidRDefault="00C3729B" w:rsidP="00BC3545">
            <w:pPr>
              <w:pStyle w:val="BlockText"/>
              <w:rPr>
                <w:rFonts w:cs="Calibri"/>
              </w:rPr>
            </w:pPr>
          </w:p>
        </w:tc>
        <w:tc>
          <w:tcPr>
            <w:tcW w:w="2038" w:type="pct"/>
            <w:shd w:val="clear" w:color="auto" w:fill="auto"/>
          </w:tcPr>
          <w:p w14:paraId="6D95C76F" w14:textId="77777777" w:rsidR="00C3729B" w:rsidRDefault="00C3729B" w:rsidP="00BC3545">
            <w:pPr>
              <w:pStyle w:val="BlockText"/>
            </w:pPr>
          </w:p>
        </w:tc>
      </w:tr>
    </w:tbl>
    <w:bookmarkEnd w:id="48"/>
    <w:p w14:paraId="7301FF60" w14:textId="77777777" w:rsidR="00C3729B" w:rsidRDefault="00C3729B" w:rsidP="00F86C9B">
      <w:pPr>
        <w:pStyle w:val="BlockLine"/>
      </w:pPr>
      <w:r>
        <w:rPr>
          <w:noProof/>
        </w:rPr>
        <mc:AlternateContent>
          <mc:Choice Requires="wps">
            <w:drawing>
              <wp:anchor distT="0" distB="0" distL="114300" distR="114300" simplePos="0" relativeHeight="251658244" behindDoc="0" locked="0" layoutInCell="1" allowOverlap="1" wp14:anchorId="17238DEB" wp14:editId="4A0828B8">
                <wp:simplePos x="0" y="0"/>
                <wp:positionH relativeFrom="margin">
                  <wp:align>left</wp:align>
                </wp:positionH>
                <wp:positionV relativeFrom="paragraph">
                  <wp:posOffset>169161</wp:posOffset>
                </wp:positionV>
                <wp:extent cx="6254151" cy="398540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254151" cy="3985403"/>
                        </a:xfrm>
                        <a:prstGeom prst="rect">
                          <a:avLst/>
                        </a:prstGeom>
                        <a:solidFill>
                          <a:schemeClr val="lt1"/>
                        </a:solidFill>
                        <a:ln w="6350">
                          <a:noFill/>
                        </a:ln>
                      </wps:spPr>
                      <wps:txbx>
                        <w:txbxContent>
                          <w:p w14:paraId="3077C3A5" w14:textId="77777777" w:rsidR="00C3729B" w:rsidRDefault="00C3729B" w:rsidP="00F86C9B">
                            <w:r>
                              <w:rPr>
                                <w:noProof/>
                              </w:rPr>
                              <w:drawing>
                                <wp:inline distT="0" distB="0" distL="0" distR="0" wp14:anchorId="7D9961C9" wp14:editId="00495BDA">
                                  <wp:extent cx="6064885" cy="3824977"/>
                                  <wp:effectExtent l="0" t="0" r="0" b="4445"/>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4885" cy="38249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38DEB" id="Text Box 19" o:spid="_x0000_s1030" type="#_x0000_t202" style="position:absolute;left:0;text-align:left;margin-left:0;margin-top:13.3pt;width:492.45pt;height:313.8pt;z-index:2516582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" fillcolor="white [3201]" stroked="f" strokeweight=".5pt">
                <v:textbox>
                  <w:txbxContent>
                    <w:p w14:paraId="3077C3A5" w14:textId="77777777" w:rsidR="00C3729B" w:rsidRDefault="00C3729B" w:rsidP="00F86C9B">
                      <w:r>
                        <w:rPr>
                          <w:noProof/>
                        </w:rPr>
                        <w:drawing>
                          <wp:inline distT="0" distB="0" distL="0" distR="0" wp14:anchorId="7D9961C9" wp14:editId="00495BDA">
                            <wp:extent cx="6064885" cy="3824977"/>
                            <wp:effectExtent l="0" t="0" r="0" b="4445"/>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4885" cy="3824977"/>
                                    </a:xfrm>
                                    <a:prstGeom prst="rect">
                                      <a:avLst/>
                                    </a:prstGeom>
                                    <a:noFill/>
                                    <a:ln>
                                      <a:noFill/>
                                    </a:ln>
                                  </pic:spPr>
                                </pic:pic>
                              </a:graphicData>
                            </a:graphic>
                          </wp:inline>
                        </w:drawing>
                      </w:r>
                    </w:p>
                  </w:txbxContent>
                </v:textbox>
                <w10:wrap anchorx="margin"/>
              </v:shape>
            </w:pict>
          </mc:Fallback>
        </mc:AlternateContent>
      </w:r>
    </w:p>
    <w:p w14:paraId="2EAEFB84" w14:textId="77777777" w:rsidR="00C3729B" w:rsidRDefault="00C3729B" w:rsidP="00F86C9B">
      <w:pPr>
        <w:rPr>
          <w:i/>
        </w:rPr>
      </w:pPr>
      <w:r>
        <w:br w:type="page"/>
      </w:r>
    </w:p>
    <w:p w14:paraId="09F3B153"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2B274DBE" w14:textId="77777777" w:rsidTr="00BC3545">
        <w:tc>
          <w:tcPr>
            <w:tcW w:w="1720" w:type="dxa"/>
            <w:shd w:val="clear" w:color="auto" w:fill="auto"/>
          </w:tcPr>
          <w:p w14:paraId="64E683BC" w14:textId="77777777" w:rsidR="00C3729B" w:rsidRPr="00DA776F" w:rsidRDefault="00C3729B" w:rsidP="00BC3545">
            <w:pPr>
              <w:pStyle w:val="Heading5"/>
              <w:rPr>
                <w:rFonts w:asciiTheme="majorHAnsi" w:hAnsiTheme="majorHAnsi" w:cstheme="majorHAnsi"/>
              </w:rPr>
            </w:pPr>
            <w:bookmarkStart w:id="54" w:name="_Toc87348303"/>
            <w:bookmarkStart w:id="55" w:name="_fs_ALHp0pUb0S8xHVV66e1yQ" w:colFirst="0" w:colLast="0"/>
            <w:r w:rsidRPr="00DA776F">
              <w:rPr>
                <w:rFonts w:asciiTheme="majorHAnsi" w:hAnsiTheme="majorHAnsi" w:cstheme="majorHAnsi"/>
                <w:sz w:val="24"/>
                <w:szCs w:val="24"/>
              </w:rPr>
              <w:t>Adding a Bond continued</w:t>
            </w:r>
            <w:bookmarkEnd w:id="54"/>
            <w:r w:rsidRPr="00DA776F">
              <w:rPr>
                <w:rFonts w:asciiTheme="majorHAnsi" w:hAnsiTheme="majorHAnsi" w:cstheme="majorHAnsi"/>
                <w:sz w:val="24"/>
                <w:szCs w:val="24"/>
              </w:rPr>
              <w:t xml:space="preserve"> </w:t>
            </w:r>
          </w:p>
        </w:tc>
        <w:tc>
          <w:tcPr>
            <w:tcW w:w="7640" w:type="dxa"/>
            <w:shd w:val="clear" w:color="auto" w:fill="auto"/>
          </w:tcPr>
          <w:p w14:paraId="7A58A12E" w14:textId="77777777" w:rsidR="00C3729B" w:rsidRPr="00DA776F" w:rsidRDefault="00C3729B" w:rsidP="00BC3545">
            <w:pPr>
              <w:pStyle w:val="BulletText1"/>
              <w:numPr>
                <w:ilvl w:val="0"/>
                <w:numId w:val="0"/>
              </w:numPr>
              <w:ind w:left="173" w:hanging="173"/>
              <w:rPr>
                <w:rFonts w:cs="Calibri"/>
                <w:sz w:val="22"/>
              </w:rPr>
            </w:pPr>
            <w:r w:rsidRPr="00DA776F">
              <w:rPr>
                <w:rFonts w:cs="Calibri"/>
                <w:sz w:val="22"/>
              </w:rPr>
              <w:t xml:space="preserve">The New Bond will display </w:t>
            </w:r>
            <w:r>
              <w:rPr>
                <w:rFonts w:cs="Calibri"/>
                <w:sz w:val="22"/>
              </w:rPr>
              <w:t>within the Bond tab</w:t>
            </w:r>
          </w:p>
          <w:p w14:paraId="352C5267" w14:textId="77777777" w:rsidR="00C3729B" w:rsidRPr="00DA776F" w:rsidRDefault="00C3729B" w:rsidP="00BC3545">
            <w:pPr>
              <w:pStyle w:val="BulletText1"/>
              <w:numPr>
                <w:ilvl w:val="0"/>
                <w:numId w:val="0"/>
              </w:numPr>
              <w:ind w:left="173" w:hanging="173"/>
              <w:rPr>
                <w:rFonts w:cs="Calibri"/>
                <w:sz w:val="22"/>
              </w:rPr>
            </w:pPr>
          </w:p>
          <w:p w14:paraId="00621A74" w14:textId="77777777" w:rsidR="00C3729B" w:rsidRPr="00DA776F" w:rsidRDefault="00C3729B" w:rsidP="00C3729B">
            <w:pPr>
              <w:pStyle w:val="BulletText1"/>
              <w:numPr>
                <w:ilvl w:val="0"/>
                <w:numId w:val="18"/>
              </w:numPr>
              <w:rPr>
                <w:sz w:val="22"/>
              </w:rPr>
            </w:pPr>
            <w:bookmarkStart w:id="56" w:name="_fs_jq01oXVCTk2Fao6emHIrLQ"/>
            <w:r w:rsidRPr="00DA776F">
              <w:rPr>
                <w:sz w:val="22"/>
              </w:rPr>
              <w:t xml:space="preserve">Review the new updated Bond information </w:t>
            </w:r>
          </w:p>
          <w:bookmarkEnd w:id="56"/>
          <w:p w14:paraId="4E9D903C" w14:textId="77777777" w:rsidR="00C3729B" w:rsidRPr="00DA776F" w:rsidRDefault="00C3729B" w:rsidP="00C3729B">
            <w:pPr>
              <w:pStyle w:val="BulletText1"/>
              <w:numPr>
                <w:ilvl w:val="0"/>
                <w:numId w:val="18"/>
              </w:numPr>
              <w:rPr>
                <w:sz w:val="22"/>
              </w:rPr>
            </w:pPr>
            <w:r w:rsidRPr="00DA776F">
              <w:rPr>
                <w:sz w:val="22"/>
              </w:rPr>
              <w:t xml:space="preserve">Compare the new Bond information with </w:t>
            </w:r>
            <w:r>
              <w:rPr>
                <w:sz w:val="22"/>
              </w:rPr>
              <w:t>your</w:t>
            </w:r>
            <w:r w:rsidRPr="00DA776F">
              <w:rPr>
                <w:sz w:val="22"/>
              </w:rPr>
              <w:t xml:space="preserve"> DLG 70 form </w:t>
            </w:r>
          </w:p>
          <w:p w14:paraId="0DB31B34" w14:textId="77777777" w:rsidR="00C3729B" w:rsidRPr="00A341C7" w:rsidRDefault="00C3729B" w:rsidP="00BC3545">
            <w:pPr>
              <w:pStyle w:val="BulletText1"/>
              <w:numPr>
                <w:ilvl w:val="0"/>
                <w:numId w:val="0"/>
              </w:numPr>
              <w:ind w:left="173"/>
              <w:rPr>
                <w:sz w:val="22"/>
              </w:rPr>
            </w:pPr>
          </w:p>
        </w:tc>
      </w:tr>
    </w:tbl>
    <w:p w14:paraId="1DDE402D" w14:textId="77777777" w:rsidR="00C3729B" w:rsidRDefault="00C3729B" w:rsidP="00F86C9B">
      <w:bookmarkStart w:id="57" w:name="_fs_ulWMGenYqkCpk5YTu18k0A" w:colFirst="0" w:colLast="0"/>
      <w:bookmarkEnd w:id="55"/>
      <w:r>
        <w:rPr>
          <w:noProof/>
        </w:rPr>
        <w:drawing>
          <wp:inline distT="0" distB="0" distL="0" distR="0" wp14:anchorId="360EE519" wp14:editId="7477CA25">
            <wp:extent cx="6729730" cy="2639833"/>
            <wp:effectExtent l="0" t="0" r="0" b="8255"/>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77489" cy="2658567"/>
                    </a:xfrm>
                    <a:prstGeom prst="rect">
                      <a:avLst/>
                    </a:prstGeom>
                    <a:noFill/>
                    <a:ln>
                      <a:noFill/>
                    </a:ln>
                  </pic:spPr>
                </pic:pic>
              </a:graphicData>
            </a:graphic>
          </wp:inline>
        </w:drawing>
      </w:r>
    </w:p>
    <w:p w14:paraId="7250C321" w14:textId="77777777" w:rsidR="00C3729B" w:rsidRDefault="00C3729B" w:rsidP="00F86C9B"/>
    <w:tbl>
      <w:tblPr>
        <w:tblW w:w="9081" w:type="pct"/>
        <w:tblLayout w:type="fixed"/>
        <w:tblLook w:val="0000" w:firstRow="0" w:lastRow="0" w:firstColumn="0" w:lastColumn="0" w:noHBand="0" w:noVBand="0"/>
      </w:tblPr>
      <w:tblGrid>
        <w:gridCol w:w="1720"/>
        <w:gridCol w:w="7640"/>
        <w:gridCol w:w="7640"/>
      </w:tblGrid>
      <w:tr w:rsidR="00C3729B" w14:paraId="410A2117" w14:textId="77777777" w:rsidTr="00BC3545">
        <w:tc>
          <w:tcPr>
            <w:tcW w:w="1720" w:type="dxa"/>
            <w:shd w:val="clear" w:color="auto" w:fill="auto"/>
          </w:tcPr>
          <w:p w14:paraId="1F5ABF74" w14:textId="77777777" w:rsidR="00C3729B" w:rsidRPr="00DA776F" w:rsidRDefault="00C3729B" w:rsidP="00BC3545">
            <w:pPr>
              <w:pStyle w:val="Heading5"/>
              <w:rPr>
                <w:rFonts w:asciiTheme="majorHAnsi" w:hAnsiTheme="majorHAnsi" w:cstheme="majorHAnsi"/>
              </w:rPr>
            </w:pPr>
            <w:bookmarkStart w:id="58" w:name="_Toc87348304"/>
            <w:bookmarkStart w:id="59" w:name="_fs_QNJrpqjhE2c6FO2Bo9jsA" w:colFirst="0" w:colLast="0"/>
            <w:bookmarkEnd w:id="57"/>
            <w:r w:rsidRPr="00DA776F">
              <w:rPr>
                <w:rFonts w:asciiTheme="majorHAnsi" w:hAnsiTheme="majorHAnsi" w:cstheme="majorHAnsi"/>
                <w:sz w:val="24"/>
                <w:szCs w:val="24"/>
              </w:rPr>
              <w:t>Deleting or Inactivating a Bond</w:t>
            </w:r>
            <w:bookmarkEnd w:id="58"/>
          </w:p>
        </w:tc>
        <w:tc>
          <w:tcPr>
            <w:tcW w:w="7640" w:type="dxa"/>
            <w:shd w:val="clear" w:color="auto" w:fill="auto"/>
          </w:tcPr>
          <w:p w14:paraId="776F7F5B" w14:textId="77777777" w:rsidR="00C3729B" w:rsidRDefault="00C3729B" w:rsidP="00BC3545">
            <w:pPr>
              <w:pStyle w:val="BlockText"/>
              <w:ind w:left="-28"/>
            </w:pPr>
            <w:r w:rsidRPr="00DA776F">
              <w:rPr>
                <w:sz w:val="22"/>
              </w:rPr>
              <w:t xml:space="preserve">Bonds can be </w:t>
            </w:r>
            <w:r w:rsidRPr="008755B2">
              <w:rPr>
                <w:b/>
                <w:bCs/>
                <w:sz w:val="22"/>
              </w:rPr>
              <w:t>inactivated</w:t>
            </w:r>
            <w:r>
              <w:rPr>
                <w:sz w:val="22"/>
              </w:rPr>
              <w:t xml:space="preserve">, </w:t>
            </w:r>
            <w:r w:rsidRPr="008755B2">
              <w:rPr>
                <w:b/>
                <w:bCs/>
                <w:sz w:val="22"/>
              </w:rPr>
              <w:t>edited,</w:t>
            </w:r>
            <w:r>
              <w:rPr>
                <w:sz w:val="22"/>
              </w:rPr>
              <w:t xml:space="preserve"> or </w:t>
            </w:r>
            <w:r w:rsidRPr="008755B2">
              <w:rPr>
                <w:b/>
                <w:bCs/>
                <w:sz w:val="22"/>
              </w:rPr>
              <w:t>deleted</w:t>
            </w:r>
            <w:r w:rsidRPr="00DA776F">
              <w:rPr>
                <w:sz w:val="22"/>
              </w:rPr>
              <w:t xml:space="preserve"> within the Bonds tab.  </w:t>
            </w:r>
            <w:bookmarkStart w:id="60" w:name="_fs_vTvWO0hEIkmO0mRSKzkcPA"/>
            <w:bookmarkStart w:id="61" w:name="_fs_V7wRTBOG0mgYXXKZ2cQ5A"/>
            <w:r w:rsidRPr="00DA776F">
              <w:rPr>
                <w:sz w:val="22"/>
              </w:rPr>
              <w:t xml:space="preserve">If the Bond information was inputted incorrectly then select </w:t>
            </w:r>
            <w:r>
              <w:rPr>
                <w:sz w:val="22"/>
              </w:rPr>
              <w:t>“</w:t>
            </w:r>
            <w:r>
              <w:rPr>
                <w:b/>
                <w:sz w:val="22"/>
              </w:rPr>
              <w:t>Edit Bond Description”</w:t>
            </w:r>
            <w:r w:rsidRPr="00DA776F">
              <w:rPr>
                <w:sz w:val="22"/>
              </w:rPr>
              <w:t xml:space="preserve"> If the Bond has reached its Maturity Date, then select “</w:t>
            </w:r>
            <w:r w:rsidRPr="00DA776F">
              <w:rPr>
                <w:b/>
                <w:sz w:val="22"/>
              </w:rPr>
              <w:t xml:space="preserve">Inactivate Fund” </w:t>
            </w:r>
            <w:r w:rsidRPr="00DA776F">
              <w:rPr>
                <w:sz w:val="22"/>
              </w:rPr>
              <w:t xml:space="preserve">to remove the Bond. </w:t>
            </w:r>
            <w:r>
              <w:rPr>
                <w:sz w:val="22"/>
              </w:rPr>
              <w:t xml:space="preserve">If you inputted the incorrect data within the new Bond, then you can select </w:t>
            </w:r>
            <w:r w:rsidRPr="00DA776F">
              <w:rPr>
                <w:sz w:val="22"/>
              </w:rPr>
              <w:t>“</w:t>
            </w:r>
            <w:r w:rsidRPr="00DA776F">
              <w:rPr>
                <w:b/>
                <w:sz w:val="22"/>
              </w:rPr>
              <w:t>Delete Fund</w:t>
            </w:r>
            <w:r>
              <w:rPr>
                <w:sz w:val="22"/>
              </w:rPr>
              <w:t>” and then follow the Add Line Bond process again.</w:t>
            </w:r>
            <w:bookmarkEnd w:id="60"/>
            <w:bookmarkEnd w:id="61"/>
            <w:r>
              <w:rPr>
                <w:sz w:val="22"/>
              </w:rPr>
              <w:t xml:space="preserve">  Bonds can </w:t>
            </w:r>
            <w:proofErr w:type="gramStart"/>
            <w:r>
              <w:rPr>
                <w:sz w:val="22"/>
              </w:rPr>
              <w:t xml:space="preserve">also  </w:t>
            </w:r>
            <w:r w:rsidRPr="001637C7">
              <w:rPr>
                <w:b/>
                <w:bCs/>
                <w:sz w:val="22"/>
              </w:rPr>
              <w:t>reactivated</w:t>
            </w:r>
            <w:proofErr w:type="gramEnd"/>
            <w:r>
              <w:rPr>
                <w:sz w:val="22"/>
              </w:rPr>
              <w:t xml:space="preserve">. </w:t>
            </w:r>
          </w:p>
        </w:tc>
        <w:tc>
          <w:tcPr>
            <w:tcW w:w="7640" w:type="dxa"/>
            <w:shd w:val="clear" w:color="auto" w:fill="auto"/>
          </w:tcPr>
          <w:p w14:paraId="0B75CB6F" w14:textId="77777777" w:rsidR="00C3729B" w:rsidRPr="00EA2A87" w:rsidRDefault="00C3729B" w:rsidP="00BC3545">
            <w:pPr>
              <w:pStyle w:val="BlockText"/>
            </w:pPr>
          </w:p>
        </w:tc>
      </w:tr>
    </w:tbl>
    <w:bookmarkEnd w:id="59"/>
    <w:p w14:paraId="3CA438F0" w14:textId="77777777" w:rsidR="00C3729B" w:rsidRDefault="00C3729B" w:rsidP="00F86C9B">
      <w:pPr>
        <w:pStyle w:val="BlockLine"/>
      </w:pPr>
      <w:r>
        <w:rPr>
          <w:noProof/>
        </w:rPr>
        <mc:AlternateContent>
          <mc:Choice Requires="wps">
            <w:drawing>
              <wp:anchor distT="0" distB="0" distL="114300" distR="114300" simplePos="0" relativeHeight="251658243" behindDoc="0" locked="0" layoutInCell="1" allowOverlap="1" wp14:anchorId="3292D405" wp14:editId="45DC90EB">
                <wp:simplePos x="0" y="0"/>
                <wp:positionH relativeFrom="margin">
                  <wp:align>left</wp:align>
                </wp:positionH>
                <wp:positionV relativeFrom="paragraph">
                  <wp:posOffset>45972</wp:posOffset>
                </wp:positionV>
                <wp:extent cx="6806242" cy="3260035"/>
                <wp:effectExtent l="0" t="0" r="0" b="0"/>
                <wp:wrapNone/>
                <wp:docPr id="7" name="Text Box 7"/>
                <wp:cNvGraphicFramePr/>
                <a:graphic xmlns:a="http://schemas.openxmlformats.org/drawingml/2006/main">
                  <a:graphicData uri="http://schemas.microsoft.com/office/word/2010/wordprocessingShape">
                    <wps:wsp>
                      <wps:cNvSpPr txBox="1"/>
                      <wps:spPr>
                        <a:xfrm>
                          <a:off x="0" y="0"/>
                          <a:ext cx="6806242" cy="3260035"/>
                        </a:xfrm>
                        <a:prstGeom prst="rect">
                          <a:avLst/>
                        </a:prstGeom>
                        <a:solidFill>
                          <a:schemeClr val="lt1"/>
                        </a:solidFill>
                        <a:ln w="6350">
                          <a:noFill/>
                        </a:ln>
                      </wps:spPr>
                      <wps:txbx>
                        <w:txbxContent>
                          <w:p w14:paraId="1955692E" w14:textId="77777777" w:rsidR="00C3729B" w:rsidRDefault="00C3729B" w:rsidP="00F86C9B">
                            <w:r>
                              <w:rPr>
                                <w:noProof/>
                              </w:rPr>
                              <w:drawing>
                                <wp:inline distT="0" distB="0" distL="0" distR="0" wp14:anchorId="7CB0B8EA" wp14:editId="22B2E1DA">
                                  <wp:extent cx="6608114" cy="2989412"/>
                                  <wp:effectExtent l="0" t="0" r="2540" b="1905"/>
                                  <wp:docPr id="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9547" cy="3017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2D405" id="Text Box 7" o:spid="_x0000_s1031" type="#_x0000_t202" style="position:absolute;left:0;text-align:left;margin-left:0;margin-top:3.6pt;width:535.9pt;height:256.7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" fillcolor="white [3201]" stroked="f" strokeweight=".5pt">
                <v:textbox>
                  <w:txbxContent>
                    <w:p w14:paraId="1955692E" w14:textId="77777777" w:rsidR="00C3729B" w:rsidRDefault="00C3729B" w:rsidP="00F86C9B">
                      <w:r>
                        <w:rPr>
                          <w:noProof/>
                        </w:rPr>
                        <w:drawing>
                          <wp:inline distT="0" distB="0" distL="0" distR="0" wp14:anchorId="7CB0B8EA" wp14:editId="22B2E1DA">
                            <wp:extent cx="6608114" cy="2989412"/>
                            <wp:effectExtent l="0" t="0" r="2540" b="1905"/>
                            <wp:docPr id="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9547" cy="3017203"/>
                                    </a:xfrm>
                                    <a:prstGeom prst="rect">
                                      <a:avLst/>
                                    </a:prstGeom>
                                    <a:noFill/>
                                    <a:ln>
                                      <a:noFill/>
                                    </a:ln>
                                  </pic:spPr>
                                </pic:pic>
                              </a:graphicData>
                            </a:graphic>
                          </wp:inline>
                        </w:drawing>
                      </w:r>
                    </w:p>
                  </w:txbxContent>
                </v:textbox>
                <w10:wrap anchorx="margin"/>
              </v:shape>
            </w:pict>
          </mc:Fallback>
        </mc:AlternateContent>
      </w:r>
    </w:p>
    <w:p w14:paraId="032910E7" w14:textId="77777777" w:rsidR="00C3729B" w:rsidRDefault="00C3729B" w:rsidP="00F86C9B">
      <w:pPr>
        <w:rPr>
          <w:i/>
        </w:rPr>
      </w:pPr>
      <w:r>
        <w:br w:type="page"/>
      </w:r>
    </w:p>
    <w:p w14:paraId="597A2CDB"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5C2AE90B" w14:textId="77777777" w:rsidTr="00BC3545">
        <w:tc>
          <w:tcPr>
            <w:tcW w:w="1720" w:type="dxa"/>
            <w:shd w:val="clear" w:color="auto" w:fill="auto"/>
          </w:tcPr>
          <w:p w14:paraId="3F17BD94" w14:textId="77777777" w:rsidR="00C3729B" w:rsidRPr="00DA776F" w:rsidRDefault="00C3729B" w:rsidP="00BC3545">
            <w:pPr>
              <w:pStyle w:val="Heading5"/>
              <w:rPr>
                <w:rFonts w:asciiTheme="majorHAnsi" w:hAnsiTheme="majorHAnsi" w:cstheme="majorHAnsi"/>
              </w:rPr>
            </w:pPr>
            <w:bookmarkStart w:id="62" w:name="_Toc87348305"/>
            <w:bookmarkStart w:id="63" w:name="_fs_a7jClQWc8DkmRIvbTES6MmQ" w:colFirst="0" w:colLast="0"/>
            <w:bookmarkStart w:id="64" w:name="_fs_mRSWkSagtEahfdWoF0eqbA" w:colFirst="0" w:colLast="0"/>
            <w:r w:rsidRPr="00DA776F">
              <w:rPr>
                <w:rFonts w:asciiTheme="majorHAnsi" w:hAnsiTheme="majorHAnsi" w:cstheme="majorHAnsi"/>
                <w:sz w:val="24"/>
                <w:szCs w:val="24"/>
              </w:rPr>
              <w:t>Contracts Tab</w:t>
            </w:r>
            <w:bookmarkEnd w:id="62"/>
          </w:p>
        </w:tc>
        <w:tc>
          <w:tcPr>
            <w:tcW w:w="7640" w:type="dxa"/>
            <w:shd w:val="clear" w:color="auto" w:fill="auto"/>
          </w:tcPr>
          <w:p w14:paraId="0CD0B674" w14:textId="418187ED" w:rsidR="00C3729B" w:rsidRPr="00DA776F" w:rsidRDefault="00C3729B" w:rsidP="00BC3545">
            <w:pPr>
              <w:pStyle w:val="BlockText"/>
              <w:rPr>
                <w:rFonts w:asciiTheme="minorHAnsi" w:hAnsiTheme="minorHAnsi" w:cstheme="minorHAnsi"/>
                <w:sz w:val="22"/>
              </w:rPr>
            </w:pPr>
            <w:bookmarkStart w:id="65" w:name="_fs_F4fj5FIGJ0aEmdm3K52Cg"/>
            <w:r w:rsidRPr="00DA776F">
              <w:rPr>
                <w:rFonts w:asciiTheme="minorHAnsi" w:hAnsiTheme="minorHAnsi" w:cstheme="minorHAnsi"/>
                <w:sz w:val="22"/>
              </w:rPr>
              <w:t xml:space="preserve">The </w:t>
            </w:r>
            <w:r w:rsidRPr="00DA776F">
              <w:rPr>
                <w:rFonts w:asciiTheme="minorHAnsi" w:hAnsiTheme="minorHAnsi" w:cstheme="minorHAnsi"/>
                <w:b/>
                <w:bCs/>
                <w:sz w:val="22"/>
              </w:rPr>
              <w:t xml:space="preserve">Contracts </w:t>
            </w:r>
            <w:r w:rsidRPr="00DA776F">
              <w:rPr>
                <w:rFonts w:asciiTheme="minorHAnsi" w:hAnsiTheme="minorHAnsi" w:cstheme="minorHAnsi"/>
                <w:sz w:val="22"/>
              </w:rPr>
              <w:t xml:space="preserve">Tab allows you to review the Contracts from the previous year and add a new contract for the current year. </w:t>
            </w:r>
            <w:r>
              <w:rPr>
                <w:rFonts w:asciiTheme="minorHAnsi" w:hAnsiTheme="minorHAnsi" w:cstheme="minorHAnsi"/>
                <w:sz w:val="22"/>
              </w:rPr>
              <w:t xml:space="preserve">You can also inactivate, </w:t>
            </w:r>
            <w:r w:rsidR="00102967">
              <w:rPr>
                <w:rFonts w:asciiTheme="minorHAnsi" w:hAnsiTheme="minorHAnsi" w:cstheme="minorHAnsi"/>
                <w:sz w:val="22"/>
              </w:rPr>
              <w:t>edit,</w:t>
            </w:r>
            <w:r>
              <w:rPr>
                <w:rFonts w:asciiTheme="minorHAnsi" w:hAnsiTheme="minorHAnsi" w:cstheme="minorHAnsi"/>
                <w:sz w:val="22"/>
              </w:rPr>
              <w:t xml:space="preserve"> or delete a contract. </w:t>
            </w:r>
          </w:p>
          <w:bookmarkEnd w:id="65"/>
          <w:p w14:paraId="3DF431E5" w14:textId="77777777" w:rsidR="00C3729B" w:rsidRDefault="00C3729B" w:rsidP="00BC3545">
            <w:pPr>
              <w:pStyle w:val="BulletText1"/>
              <w:numPr>
                <w:ilvl w:val="0"/>
                <w:numId w:val="0"/>
              </w:numPr>
              <w:ind w:left="173" w:hanging="173"/>
            </w:pPr>
          </w:p>
        </w:tc>
      </w:tr>
    </w:tbl>
    <w:bookmarkEnd w:id="5"/>
    <w:bookmarkEnd w:id="63"/>
    <w:bookmarkEnd w:id="64"/>
    <w:p w14:paraId="753B3671" w14:textId="77777777" w:rsidR="00C3729B" w:rsidRDefault="00C3729B" w:rsidP="00F86C9B">
      <w:pPr>
        <w:rPr>
          <w:i/>
        </w:rPr>
      </w:pPr>
      <w:r>
        <w:rPr>
          <w:noProof/>
        </w:rPr>
        <w:drawing>
          <wp:inline distT="0" distB="0" distL="0" distR="0" wp14:anchorId="39B05DB0" wp14:editId="3E070C5E">
            <wp:extent cx="5943600" cy="290153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01536"/>
                    </a:xfrm>
                    <a:prstGeom prst="rect">
                      <a:avLst/>
                    </a:prstGeom>
                    <a:noFill/>
                    <a:ln>
                      <a:noFill/>
                    </a:ln>
                  </pic:spPr>
                </pic:pic>
              </a:graphicData>
            </a:graphic>
          </wp:inline>
        </w:drawing>
      </w:r>
    </w:p>
    <w:p w14:paraId="7BA47905" w14:textId="77777777" w:rsidR="00C3729B" w:rsidRPr="009A3AB5" w:rsidDel="00FA6959"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rsidRPr="00DA776F" w14:paraId="6F1A4BED" w14:textId="77777777" w:rsidTr="00BC3545">
        <w:tc>
          <w:tcPr>
            <w:tcW w:w="1720" w:type="dxa"/>
            <w:shd w:val="clear" w:color="auto" w:fill="auto"/>
          </w:tcPr>
          <w:p w14:paraId="6FC3AB47" w14:textId="77777777" w:rsidR="00C3729B" w:rsidRPr="00DA776F" w:rsidRDefault="00C3729B" w:rsidP="00BC3545">
            <w:pPr>
              <w:pStyle w:val="Heading5"/>
              <w:rPr>
                <w:rFonts w:asciiTheme="minorHAnsi" w:hAnsiTheme="minorHAnsi" w:cstheme="minorHAnsi"/>
              </w:rPr>
            </w:pPr>
            <w:bookmarkStart w:id="66" w:name="_Toc87348306"/>
            <w:bookmarkStart w:id="67" w:name="_fs_NMrzkX9elUWxnKmPxJvYog"/>
            <w:bookmarkStart w:id="68" w:name="_fs_YAHPKerLOE6vdcXsNmwu5A" w:colFirst="0" w:colLast="0"/>
            <w:bookmarkStart w:id="69" w:name="_fs_UQowfyJ9kqL5BVR8bAGKA" w:colFirst="1" w:colLast="1"/>
            <w:bookmarkStart w:id="70" w:name="_fs_gqA8Ltximk2vSP0AUbNUhA" w:colFirst="1" w:colLast="1"/>
            <w:r w:rsidRPr="00DA776F">
              <w:rPr>
                <w:rFonts w:asciiTheme="minorHAnsi" w:hAnsiTheme="minorHAnsi" w:cstheme="minorHAnsi"/>
              </w:rPr>
              <w:t>Adding a Contract</w:t>
            </w:r>
            <w:bookmarkEnd w:id="66"/>
          </w:p>
          <w:bookmarkEnd w:id="67"/>
          <w:p w14:paraId="408EA360" w14:textId="77777777" w:rsidR="00C3729B" w:rsidRPr="00DA776F" w:rsidRDefault="00C3729B" w:rsidP="00BC3545">
            <w:pPr>
              <w:pStyle w:val="Heading5"/>
              <w:rPr>
                <w:rFonts w:asciiTheme="minorHAnsi" w:hAnsiTheme="minorHAnsi" w:cstheme="minorHAnsi"/>
              </w:rPr>
            </w:pPr>
          </w:p>
        </w:tc>
        <w:tc>
          <w:tcPr>
            <w:tcW w:w="7640" w:type="dxa"/>
            <w:shd w:val="clear" w:color="auto" w:fill="auto"/>
          </w:tcPr>
          <w:p w14:paraId="3B1E78F6" w14:textId="77777777" w:rsidR="00C3729B" w:rsidRPr="00DA776F" w:rsidRDefault="00C3729B" w:rsidP="00BC3545">
            <w:pPr>
              <w:rPr>
                <w:rFonts w:cstheme="minorHAnsi"/>
                <w:iCs/>
              </w:rPr>
            </w:pPr>
            <w:r w:rsidRPr="00DA776F">
              <w:rPr>
                <w:rFonts w:cstheme="minorHAnsi"/>
                <w:iCs/>
              </w:rPr>
              <w:t xml:space="preserve">Like the Bonds Tab, you can Add a </w:t>
            </w:r>
            <w:r w:rsidRPr="00DA776F">
              <w:rPr>
                <w:rFonts w:cstheme="minorHAnsi"/>
                <w:b/>
                <w:bCs/>
                <w:iCs/>
              </w:rPr>
              <w:t xml:space="preserve">Contract </w:t>
            </w:r>
            <w:r w:rsidRPr="00DA776F">
              <w:rPr>
                <w:rFonts w:cstheme="minorHAnsi"/>
                <w:iCs/>
              </w:rPr>
              <w:t xml:space="preserve">for the Current Year and Delete a </w:t>
            </w:r>
            <w:r w:rsidRPr="00DA776F">
              <w:rPr>
                <w:rFonts w:cstheme="minorHAnsi"/>
                <w:b/>
                <w:bCs/>
                <w:iCs/>
              </w:rPr>
              <w:t xml:space="preserve">Contract </w:t>
            </w:r>
            <w:r w:rsidRPr="00DA776F">
              <w:rPr>
                <w:rFonts w:cstheme="minorHAnsi"/>
                <w:iCs/>
              </w:rPr>
              <w:t xml:space="preserve">that was entered incorrectly.  Contracts that have reached their Maturity date can also be </w:t>
            </w:r>
            <w:r>
              <w:rPr>
                <w:rFonts w:cstheme="minorHAnsi"/>
                <w:iCs/>
              </w:rPr>
              <w:t>inactivated</w:t>
            </w:r>
            <w:r w:rsidRPr="00DA776F">
              <w:rPr>
                <w:rFonts w:cstheme="minorHAnsi"/>
                <w:iCs/>
              </w:rPr>
              <w:t xml:space="preserve">. </w:t>
            </w:r>
            <w:r w:rsidRPr="00B777B6">
              <w:rPr>
                <w:rFonts w:cstheme="minorHAnsi"/>
                <w:b/>
                <w:bCs/>
                <w:iCs/>
              </w:rPr>
              <w:t>Contracts</w:t>
            </w:r>
            <w:r>
              <w:rPr>
                <w:rFonts w:cstheme="minorHAnsi"/>
                <w:iCs/>
              </w:rPr>
              <w:t xml:space="preserve"> can also be reactivated. </w:t>
            </w:r>
          </w:p>
          <w:p w14:paraId="1B133C1A" w14:textId="77777777" w:rsidR="00C3729B" w:rsidRPr="00DA776F" w:rsidRDefault="00C3729B" w:rsidP="00BC3545">
            <w:pPr>
              <w:rPr>
                <w:rFonts w:cstheme="minorHAnsi"/>
                <w:iCs/>
              </w:rPr>
            </w:pPr>
            <w:bookmarkStart w:id="71" w:name="_fs_mIoixoZmdk67XO0MiEyllw"/>
          </w:p>
          <w:bookmarkEnd w:id="71"/>
          <w:p w14:paraId="4BF576E7" w14:textId="77777777" w:rsidR="00C3729B" w:rsidRPr="00DA776F" w:rsidRDefault="00C3729B" w:rsidP="00BC3545">
            <w:pPr>
              <w:pStyle w:val="BlockText"/>
              <w:rPr>
                <w:rFonts w:asciiTheme="minorHAnsi" w:hAnsiTheme="minorHAnsi" w:cstheme="minorHAnsi"/>
                <w:sz w:val="22"/>
              </w:rPr>
            </w:pPr>
            <w:r>
              <w:rPr>
                <w:noProof/>
              </w:rPr>
              <w:drawing>
                <wp:inline distT="0" distB="0" distL="0" distR="0" wp14:anchorId="2F724D6A" wp14:editId="4F109820">
                  <wp:extent cx="3299792" cy="2834466"/>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5652" cy="2848089"/>
                          </a:xfrm>
                          <a:prstGeom prst="rect">
                            <a:avLst/>
                          </a:prstGeom>
                        </pic:spPr>
                      </pic:pic>
                    </a:graphicData>
                  </a:graphic>
                </wp:inline>
              </w:drawing>
            </w:r>
          </w:p>
          <w:p w14:paraId="22DF645F" w14:textId="77777777" w:rsidR="00C3729B" w:rsidRPr="00DA776F" w:rsidRDefault="00C3729B" w:rsidP="00C3729B">
            <w:pPr>
              <w:pStyle w:val="BulletText1"/>
              <w:numPr>
                <w:ilvl w:val="0"/>
                <w:numId w:val="8"/>
              </w:numPr>
              <w:rPr>
                <w:rFonts w:asciiTheme="minorHAnsi" w:hAnsiTheme="minorHAnsi" w:cstheme="minorHAnsi"/>
                <w:sz w:val="22"/>
              </w:rPr>
            </w:pPr>
            <w:r w:rsidRPr="00DA776F">
              <w:rPr>
                <w:rFonts w:asciiTheme="minorHAnsi" w:hAnsiTheme="minorHAnsi" w:cstheme="minorHAnsi"/>
                <w:sz w:val="22"/>
              </w:rPr>
              <w:t xml:space="preserve">Follow the same steps for </w:t>
            </w:r>
            <w:r w:rsidRPr="008C64BC">
              <w:rPr>
                <w:rFonts w:asciiTheme="minorHAnsi" w:hAnsiTheme="minorHAnsi" w:cstheme="minorHAnsi"/>
                <w:b/>
                <w:bCs/>
                <w:sz w:val="22"/>
              </w:rPr>
              <w:t>Inactivate</w:t>
            </w:r>
            <w:r>
              <w:rPr>
                <w:rFonts w:asciiTheme="minorHAnsi" w:hAnsiTheme="minorHAnsi" w:cstheme="minorHAnsi"/>
                <w:sz w:val="22"/>
              </w:rPr>
              <w:t xml:space="preserve"> and </w:t>
            </w:r>
            <w:r w:rsidRPr="00DA776F">
              <w:rPr>
                <w:rFonts w:asciiTheme="minorHAnsi" w:hAnsiTheme="minorHAnsi" w:cstheme="minorHAnsi"/>
                <w:b/>
                <w:bCs/>
                <w:sz w:val="22"/>
              </w:rPr>
              <w:t xml:space="preserve">Deletions </w:t>
            </w:r>
            <w:r w:rsidRPr="00DA776F">
              <w:rPr>
                <w:rFonts w:asciiTheme="minorHAnsi" w:hAnsiTheme="minorHAnsi" w:cstheme="minorHAnsi"/>
                <w:sz w:val="22"/>
              </w:rPr>
              <w:t xml:space="preserve">as </w:t>
            </w:r>
            <w:r>
              <w:rPr>
                <w:rFonts w:asciiTheme="minorHAnsi" w:hAnsiTheme="minorHAnsi" w:cstheme="minorHAnsi"/>
                <w:sz w:val="22"/>
              </w:rPr>
              <w:t>you</w:t>
            </w:r>
            <w:r w:rsidRPr="00DA776F">
              <w:rPr>
                <w:rFonts w:asciiTheme="minorHAnsi" w:hAnsiTheme="minorHAnsi" w:cstheme="minorHAnsi"/>
                <w:sz w:val="22"/>
              </w:rPr>
              <w:t xml:space="preserve"> followed for </w:t>
            </w:r>
            <w:r w:rsidRPr="00DA776F">
              <w:rPr>
                <w:rFonts w:asciiTheme="minorHAnsi" w:hAnsiTheme="minorHAnsi" w:cstheme="minorHAnsi"/>
                <w:b/>
                <w:bCs/>
                <w:sz w:val="22"/>
              </w:rPr>
              <w:t>Bonds</w:t>
            </w:r>
            <w:r w:rsidRPr="00DA776F">
              <w:rPr>
                <w:rFonts w:asciiTheme="minorHAnsi" w:hAnsiTheme="minorHAnsi" w:cstheme="minorHAnsi"/>
                <w:sz w:val="22"/>
              </w:rPr>
              <w:t xml:space="preserve">. </w:t>
            </w:r>
            <w:r>
              <w:rPr>
                <w:rFonts w:asciiTheme="minorHAnsi" w:hAnsiTheme="minorHAnsi" w:cstheme="minorHAnsi"/>
                <w:sz w:val="22"/>
              </w:rPr>
              <w:t xml:space="preserve">  </w:t>
            </w:r>
            <w:r w:rsidRPr="00526E89">
              <w:rPr>
                <w:rFonts w:asciiTheme="minorHAnsi" w:hAnsiTheme="minorHAnsi" w:cstheme="minorHAnsi"/>
                <w:b/>
                <w:bCs/>
                <w:sz w:val="22"/>
              </w:rPr>
              <w:t>“Add Line”</w:t>
            </w:r>
            <w:r>
              <w:rPr>
                <w:rFonts w:asciiTheme="minorHAnsi" w:hAnsiTheme="minorHAnsi" w:cstheme="minorHAnsi"/>
                <w:sz w:val="22"/>
              </w:rPr>
              <w:t xml:space="preserve"> </w:t>
            </w:r>
          </w:p>
        </w:tc>
      </w:tr>
      <w:bookmarkEnd w:id="68"/>
      <w:bookmarkEnd w:id="69"/>
      <w:bookmarkEnd w:id="70"/>
    </w:tbl>
    <w:p w14:paraId="5EDFC4DF" w14:textId="77777777" w:rsidR="00C3729B" w:rsidRPr="00DA776F"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rsidRPr="00DA776F" w14:paraId="6FE8664F" w14:textId="77777777" w:rsidTr="00BC3545">
        <w:tc>
          <w:tcPr>
            <w:tcW w:w="1720" w:type="dxa"/>
            <w:shd w:val="clear" w:color="auto" w:fill="auto"/>
          </w:tcPr>
          <w:p w14:paraId="49908FEE" w14:textId="77777777" w:rsidR="00C3729B" w:rsidRPr="00DA776F" w:rsidRDefault="00C3729B" w:rsidP="00BC3545">
            <w:pPr>
              <w:pStyle w:val="Heading5"/>
              <w:rPr>
                <w:rFonts w:asciiTheme="majorHAnsi" w:hAnsiTheme="majorHAnsi" w:cstheme="majorHAnsi"/>
              </w:rPr>
            </w:pPr>
            <w:bookmarkStart w:id="72" w:name="_Toc87348307"/>
            <w:bookmarkStart w:id="73" w:name="_fs_MxzW3QdgBEediCeTy4o0A" w:colFirst="0" w:colLast="0"/>
            <w:bookmarkStart w:id="74" w:name="_fs_fUcubFX2Ukq3ooXZgReUGw" w:colFirst="2" w:colLast="2"/>
            <w:r w:rsidRPr="00DA776F">
              <w:rPr>
                <w:rFonts w:asciiTheme="majorHAnsi" w:hAnsiTheme="majorHAnsi" w:cstheme="majorHAnsi"/>
                <w:sz w:val="24"/>
                <w:szCs w:val="24"/>
              </w:rPr>
              <w:t>The Other Tab</w:t>
            </w:r>
            <w:bookmarkEnd w:id="72"/>
            <w:r w:rsidRPr="00DA776F">
              <w:rPr>
                <w:rFonts w:asciiTheme="majorHAnsi" w:hAnsiTheme="majorHAnsi" w:cstheme="majorHAnsi"/>
                <w:sz w:val="24"/>
                <w:szCs w:val="24"/>
              </w:rPr>
              <w:t xml:space="preserve"> </w:t>
            </w:r>
          </w:p>
        </w:tc>
        <w:tc>
          <w:tcPr>
            <w:tcW w:w="7640" w:type="dxa"/>
            <w:shd w:val="clear" w:color="auto" w:fill="auto"/>
          </w:tcPr>
          <w:p w14:paraId="49EE6D09" w14:textId="77777777" w:rsidR="00C3729B" w:rsidRPr="00DA776F" w:rsidRDefault="00C3729B" w:rsidP="00BC3545">
            <w:pPr>
              <w:pStyle w:val="BlockText"/>
              <w:rPr>
                <w:rFonts w:asciiTheme="minorHAnsi" w:hAnsiTheme="minorHAnsi" w:cstheme="minorHAnsi"/>
                <w:sz w:val="22"/>
              </w:rPr>
            </w:pPr>
            <w:bookmarkStart w:id="75" w:name="_fs_WPnsv31WkidgHhRurqSA"/>
            <w:r w:rsidRPr="00DA776F">
              <w:rPr>
                <w:rFonts w:asciiTheme="minorHAnsi" w:hAnsiTheme="minorHAnsi" w:cstheme="minorHAnsi"/>
                <w:sz w:val="22"/>
              </w:rPr>
              <w:t xml:space="preserve">The </w:t>
            </w:r>
            <w:r w:rsidRPr="00DA776F">
              <w:rPr>
                <w:rFonts w:asciiTheme="minorHAnsi" w:hAnsiTheme="minorHAnsi" w:cstheme="minorHAnsi"/>
                <w:b/>
                <w:bCs/>
                <w:sz w:val="22"/>
              </w:rPr>
              <w:t xml:space="preserve">Other </w:t>
            </w:r>
            <w:r w:rsidRPr="00DA776F">
              <w:rPr>
                <w:rFonts w:asciiTheme="minorHAnsi" w:hAnsiTheme="minorHAnsi" w:cstheme="minorHAnsi"/>
                <w:sz w:val="22"/>
              </w:rPr>
              <w:t xml:space="preserve">Tab allows you to view </w:t>
            </w:r>
            <w:r>
              <w:rPr>
                <w:rFonts w:asciiTheme="minorHAnsi" w:hAnsiTheme="minorHAnsi" w:cstheme="minorHAnsi"/>
                <w:b/>
                <w:bCs/>
                <w:sz w:val="22"/>
              </w:rPr>
              <w:t>Other mill levies</w:t>
            </w:r>
            <w:r w:rsidRPr="00DA776F">
              <w:rPr>
                <w:rFonts w:asciiTheme="minorHAnsi" w:hAnsiTheme="minorHAnsi" w:cstheme="minorHAnsi"/>
                <w:sz w:val="22"/>
              </w:rPr>
              <w:t xml:space="preserve"> from the previous year and the mills associated with them.  You can also add new </w:t>
            </w:r>
            <w:r w:rsidRPr="008C64BC">
              <w:rPr>
                <w:rFonts w:asciiTheme="minorHAnsi" w:hAnsiTheme="minorHAnsi" w:cstheme="minorHAnsi"/>
                <w:b/>
                <w:bCs/>
                <w:sz w:val="22"/>
              </w:rPr>
              <w:t>Other</w:t>
            </w:r>
            <w:r>
              <w:rPr>
                <w:rFonts w:asciiTheme="minorHAnsi" w:hAnsiTheme="minorHAnsi" w:cstheme="minorHAnsi"/>
                <w:sz w:val="22"/>
              </w:rPr>
              <w:t xml:space="preserve"> </w:t>
            </w:r>
            <w:r w:rsidRPr="008C64BC">
              <w:rPr>
                <w:rFonts w:asciiTheme="minorHAnsi" w:hAnsiTheme="minorHAnsi" w:cstheme="minorHAnsi"/>
                <w:b/>
                <w:bCs/>
                <w:sz w:val="22"/>
              </w:rPr>
              <w:t>mill levies</w:t>
            </w:r>
            <w:r w:rsidRPr="00DA776F">
              <w:rPr>
                <w:rFonts w:asciiTheme="minorHAnsi" w:hAnsiTheme="minorHAnsi" w:cstheme="minorHAnsi"/>
                <w:sz w:val="22"/>
              </w:rPr>
              <w:t xml:space="preserve"> as we discussed </w:t>
            </w:r>
            <w:r>
              <w:rPr>
                <w:rFonts w:asciiTheme="minorHAnsi" w:hAnsiTheme="minorHAnsi" w:cstheme="minorHAnsi"/>
                <w:sz w:val="22"/>
              </w:rPr>
              <w:t xml:space="preserve">in the </w:t>
            </w:r>
            <w:r w:rsidRPr="00DA776F">
              <w:rPr>
                <w:rFonts w:asciiTheme="minorHAnsi" w:hAnsiTheme="minorHAnsi" w:cstheme="minorHAnsi"/>
                <w:sz w:val="22"/>
              </w:rPr>
              <w:t>Bonds and Contracts Tab</w:t>
            </w:r>
            <w:r>
              <w:rPr>
                <w:rFonts w:asciiTheme="minorHAnsi" w:hAnsiTheme="minorHAnsi" w:cstheme="minorHAnsi"/>
                <w:sz w:val="22"/>
              </w:rPr>
              <w:t>s</w:t>
            </w:r>
            <w:r w:rsidRPr="00DA776F">
              <w:rPr>
                <w:rFonts w:asciiTheme="minorHAnsi" w:hAnsiTheme="minorHAnsi" w:cstheme="minorHAnsi"/>
                <w:sz w:val="22"/>
              </w:rPr>
              <w:t xml:space="preserve">.  </w:t>
            </w:r>
            <w:r>
              <w:rPr>
                <w:rFonts w:asciiTheme="minorHAnsi" w:hAnsiTheme="minorHAnsi" w:cstheme="minorHAnsi"/>
                <w:sz w:val="22"/>
              </w:rPr>
              <w:t xml:space="preserve">Other Mill Levy entries can be </w:t>
            </w:r>
            <w:r w:rsidRPr="0073202C">
              <w:rPr>
                <w:rFonts w:asciiTheme="minorHAnsi" w:hAnsiTheme="minorHAnsi" w:cstheme="minorHAnsi"/>
                <w:b/>
                <w:bCs/>
                <w:sz w:val="22"/>
              </w:rPr>
              <w:t>inactivated</w:t>
            </w:r>
            <w:r>
              <w:rPr>
                <w:rFonts w:asciiTheme="minorHAnsi" w:hAnsiTheme="minorHAnsi" w:cstheme="minorHAnsi"/>
                <w:sz w:val="22"/>
              </w:rPr>
              <w:t xml:space="preserve"> and </w:t>
            </w:r>
            <w:r>
              <w:rPr>
                <w:rFonts w:asciiTheme="minorHAnsi" w:hAnsiTheme="minorHAnsi" w:cstheme="minorHAnsi"/>
                <w:b/>
                <w:bCs/>
                <w:sz w:val="22"/>
              </w:rPr>
              <w:t>r</w:t>
            </w:r>
            <w:r w:rsidRPr="0073202C">
              <w:rPr>
                <w:rFonts w:asciiTheme="minorHAnsi" w:hAnsiTheme="minorHAnsi" w:cstheme="minorHAnsi"/>
                <w:b/>
                <w:bCs/>
                <w:sz w:val="22"/>
              </w:rPr>
              <w:t>eactivated</w:t>
            </w:r>
            <w:r>
              <w:rPr>
                <w:rFonts w:asciiTheme="minorHAnsi" w:hAnsiTheme="minorHAnsi" w:cstheme="minorHAnsi"/>
                <w:sz w:val="22"/>
              </w:rPr>
              <w:t xml:space="preserve">. </w:t>
            </w:r>
          </w:p>
          <w:bookmarkEnd w:id="75"/>
          <w:p w14:paraId="5AD9C85C" w14:textId="77777777" w:rsidR="00C3729B" w:rsidRPr="00DA776F" w:rsidRDefault="00C3729B" w:rsidP="00BC3545">
            <w:pPr>
              <w:pStyle w:val="BlockText"/>
              <w:rPr>
                <w:rFonts w:asciiTheme="minorHAnsi" w:hAnsiTheme="minorHAnsi" w:cstheme="minorHAnsi"/>
                <w:sz w:val="22"/>
              </w:rPr>
            </w:pPr>
          </w:p>
        </w:tc>
      </w:tr>
    </w:tbl>
    <w:bookmarkEnd w:id="73"/>
    <w:bookmarkEnd w:id="74"/>
    <w:p w14:paraId="41A9CC53" w14:textId="77777777" w:rsidR="00C3729B" w:rsidRDefault="00C3729B" w:rsidP="00F86C9B">
      <w:pPr>
        <w:rPr>
          <w:i/>
        </w:rPr>
      </w:pPr>
      <w:r>
        <w:rPr>
          <w:noProof/>
        </w:rPr>
        <w:drawing>
          <wp:inline distT="0" distB="0" distL="0" distR="0" wp14:anchorId="4AA8DB71" wp14:editId="4AF75365">
            <wp:extent cx="5943600" cy="25781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578100"/>
                    </a:xfrm>
                    <a:prstGeom prst="rect">
                      <a:avLst/>
                    </a:prstGeom>
                    <a:noFill/>
                    <a:ln>
                      <a:noFill/>
                    </a:ln>
                  </pic:spPr>
                </pic:pic>
              </a:graphicData>
            </a:graphic>
          </wp:inline>
        </w:drawing>
      </w:r>
    </w:p>
    <w:p w14:paraId="2A106E16" w14:textId="77777777" w:rsidR="00C3729B" w:rsidRDefault="00C3729B" w:rsidP="00F86C9B">
      <w:pPr>
        <w:pStyle w:val="BlockLine"/>
      </w:pPr>
      <w:bookmarkStart w:id="76" w:name="_fs_NTDQpzuhN0SSiuFQ9X16dA"/>
    </w:p>
    <w:tbl>
      <w:tblPr>
        <w:tblW w:w="5000" w:type="pct"/>
        <w:tblLayout w:type="fixed"/>
        <w:tblLook w:val="0000" w:firstRow="0" w:lastRow="0" w:firstColumn="0" w:lastColumn="0" w:noHBand="0" w:noVBand="0"/>
      </w:tblPr>
      <w:tblGrid>
        <w:gridCol w:w="1720"/>
        <w:gridCol w:w="7640"/>
      </w:tblGrid>
      <w:tr w:rsidR="00C3729B" w14:paraId="78A47F40" w14:textId="77777777" w:rsidTr="00BC3545">
        <w:tc>
          <w:tcPr>
            <w:tcW w:w="1720" w:type="dxa"/>
            <w:shd w:val="clear" w:color="auto" w:fill="auto"/>
          </w:tcPr>
          <w:p w14:paraId="535C04FA" w14:textId="77777777" w:rsidR="00C3729B" w:rsidRPr="00DA776F" w:rsidRDefault="00C3729B" w:rsidP="00BC3545">
            <w:pPr>
              <w:pStyle w:val="Heading5"/>
              <w:rPr>
                <w:rFonts w:asciiTheme="majorHAnsi" w:hAnsiTheme="majorHAnsi" w:cstheme="majorHAnsi"/>
              </w:rPr>
            </w:pPr>
            <w:bookmarkStart w:id="77" w:name="_Toc87348308"/>
            <w:bookmarkStart w:id="78" w:name="_fs_cJgyVDmVgkGIn2R7oo191g" w:colFirst="0" w:colLast="0"/>
            <w:bookmarkEnd w:id="76"/>
            <w:r w:rsidRPr="00DA776F">
              <w:rPr>
                <w:rFonts w:asciiTheme="majorHAnsi" w:hAnsiTheme="majorHAnsi" w:cstheme="majorHAnsi"/>
                <w:sz w:val="24"/>
                <w:szCs w:val="24"/>
              </w:rPr>
              <w:t xml:space="preserve">Adding a </w:t>
            </w:r>
            <w:r>
              <w:rPr>
                <w:rFonts w:asciiTheme="majorHAnsi" w:hAnsiTheme="majorHAnsi" w:cstheme="majorHAnsi"/>
                <w:sz w:val="24"/>
                <w:szCs w:val="24"/>
              </w:rPr>
              <w:t xml:space="preserve">mill levy </w:t>
            </w:r>
            <w:r w:rsidRPr="00DA776F">
              <w:rPr>
                <w:rFonts w:asciiTheme="majorHAnsi" w:hAnsiTheme="majorHAnsi" w:cstheme="majorHAnsi"/>
                <w:sz w:val="24"/>
                <w:szCs w:val="24"/>
              </w:rPr>
              <w:t>to the Other Tab</w:t>
            </w:r>
            <w:bookmarkEnd w:id="77"/>
          </w:p>
        </w:tc>
        <w:tc>
          <w:tcPr>
            <w:tcW w:w="7640" w:type="dxa"/>
            <w:shd w:val="clear" w:color="auto" w:fill="auto"/>
          </w:tcPr>
          <w:p w14:paraId="0C37D380" w14:textId="77777777" w:rsidR="00C3729B" w:rsidRPr="00DA776F" w:rsidRDefault="00C3729B" w:rsidP="00BC3545">
            <w:pPr>
              <w:pStyle w:val="BulletText1"/>
              <w:numPr>
                <w:ilvl w:val="0"/>
                <w:numId w:val="0"/>
              </w:numPr>
              <w:ind w:left="173" w:hanging="173"/>
              <w:rPr>
                <w:rFonts w:cs="Calibri"/>
                <w:sz w:val="22"/>
              </w:rPr>
            </w:pPr>
            <w:r w:rsidRPr="00DA776F">
              <w:rPr>
                <w:rFonts w:cs="Calibri"/>
                <w:sz w:val="22"/>
              </w:rPr>
              <w:t>To add a</w:t>
            </w:r>
            <w:r>
              <w:rPr>
                <w:rFonts w:cs="Calibri"/>
                <w:sz w:val="22"/>
              </w:rPr>
              <w:t>n</w:t>
            </w:r>
            <w:r w:rsidRPr="00DA776F">
              <w:rPr>
                <w:rFonts w:cs="Calibri"/>
                <w:sz w:val="22"/>
              </w:rPr>
              <w:t xml:space="preserve"> </w:t>
            </w:r>
            <w:r>
              <w:rPr>
                <w:rFonts w:cs="Calibri"/>
                <w:sz w:val="22"/>
              </w:rPr>
              <w:t>“</w:t>
            </w:r>
            <w:r w:rsidRPr="008C64BC">
              <w:rPr>
                <w:rFonts w:cs="Calibri"/>
                <w:b/>
                <w:bCs/>
                <w:sz w:val="22"/>
              </w:rPr>
              <w:t>Other mill levy</w:t>
            </w:r>
            <w:r>
              <w:rPr>
                <w:rFonts w:cs="Calibri"/>
                <w:b/>
                <w:bCs/>
                <w:sz w:val="22"/>
              </w:rPr>
              <w:t>”</w:t>
            </w:r>
            <w:r w:rsidRPr="00DA776F">
              <w:rPr>
                <w:rFonts w:cs="Calibri"/>
                <w:sz w:val="22"/>
              </w:rPr>
              <w:t xml:space="preserve"> to the </w:t>
            </w:r>
            <w:r w:rsidRPr="00DA776F">
              <w:rPr>
                <w:rFonts w:cs="Calibri"/>
                <w:b/>
                <w:bCs/>
                <w:sz w:val="22"/>
              </w:rPr>
              <w:t xml:space="preserve">Other </w:t>
            </w:r>
            <w:r w:rsidRPr="00DA776F">
              <w:rPr>
                <w:rFonts w:cs="Calibri"/>
                <w:sz w:val="22"/>
              </w:rPr>
              <w:t>Tab</w:t>
            </w:r>
          </w:p>
          <w:p w14:paraId="54B97F75" w14:textId="77777777" w:rsidR="00C3729B" w:rsidRPr="00DA776F" w:rsidRDefault="00C3729B" w:rsidP="00BC3545">
            <w:pPr>
              <w:pStyle w:val="BulletText1"/>
              <w:numPr>
                <w:ilvl w:val="0"/>
                <w:numId w:val="0"/>
              </w:numPr>
              <w:ind w:left="173" w:hanging="173"/>
              <w:rPr>
                <w:rFonts w:cs="Calibri"/>
                <w:sz w:val="22"/>
              </w:rPr>
            </w:pPr>
          </w:p>
          <w:p w14:paraId="6B5BA0EA" w14:textId="77777777" w:rsidR="00C3729B" w:rsidRPr="00DA776F" w:rsidRDefault="00C3729B" w:rsidP="00C3729B">
            <w:pPr>
              <w:pStyle w:val="BulletText2"/>
              <w:numPr>
                <w:ilvl w:val="0"/>
                <w:numId w:val="8"/>
              </w:numPr>
              <w:rPr>
                <w:sz w:val="22"/>
              </w:rPr>
            </w:pPr>
            <w:bookmarkStart w:id="79" w:name="_fs_FvK9XzHRqE2Q1DIiPCF2Tg"/>
            <w:r w:rsidRPr="00DA776F">
              <w:rPr>
                <w:sz w:val="22"/>
              </w:rPr>
              <w:t xml:space="preserve">Click on </w:t>
            </w:r>
            <w:r w:rsidRPr="00DA776F">
              <w:rPr>
                <w:b/>
                <w:bCs/>
                <w:sz w:val="22"/>
              </w:rPr>
              <w:t>Add</w:t>
            </w:r>
            <w:r>
              <w:rPr>
                <w:b/>
                <w:bCs/>
                <w:sz w:val="22"/>
              </w:rPr>
              <w:t xml:space="preserve"> Line</w:t>
            </w:r>
            <w:r w:rsidRPr="00DA776F">
              <w:rPr>
                <w:b/>
                <w:bCs/>
                <w:sz w:val="22"/>
              </w:rPr>
              <w:t xml:space="preserve"> </w:t>
            </w:r>
          </w:p>
          <w:bookmarkEnd w:id="79"/>
          <w:p w14:paraId="3539230D" w14:textId="77777777" w:rsidR="00C3729B" w:rsidRPr="00DA776F" w:rsidRDefault="00C3729B" w:rsidP="00C3729B">
            <w:pPr>
              <w:pStyle w:val="BulletText2"/>
              <w:numPr>
                <w:ilvl w:val="0"/>
                <w:numId w:val="8"/>
              </w:numPr>
              <w:rPr>
                <w:sz w:val="22"/>
              </w:rPr>
            </w:pPr>
            <w:r w:rsidRPr="00DA776F">
              <w:rPr>
                <w:sz w:val="22"/>
              </w:rPr>
              <w:t xml:space="preserve">Update the </w:t>
            </w:r>
            <w:r w:rsidRPr="00DA776F">
              <w:rPr>
                <w:b/>
                <w:bCs/>
                <w:sz w:val="22"/>
              </w:rPr>
              <w:t>Purpose</w:t>
            </w:r>
            <w:r>
              <w:rPr>
                <w:b/>
                <w:bCs/>
                <w:sz w:val="22"/>
              </w:rPr>
              <w:t xml:space="preserve"> of Issue</w:t>
            </w:r>
          </w:p>
          <w:p w14:paraId="6C026EE1" w14:textId="77777777" w:rsidR="00C3729B" w:rsidRPr="00DA776F" w:rsidRDefault="00C3729B" w:rsidP="00C3729B">
            <w:pPr>
              <w:pStyle w:val="BulletText2"/>
              <w:numPr>
                <w:ilvl w:val="0"/>
                <w:numId w:val="8"/>
              </w:numPr>
              <w:rPr>
                <w:sz w:val="22"/>
              </w:rPr>
            </w:pPr>
            <w:bookmarkStart w:id="80" w:name="_fs_E8sAmzLNREmK05IF5eL7mA"/>
            <w:r w:rsidRPr="00DA776F">
              <w:rPr>
                <w:sz w:val="22"/>
              </w:rPr>
              <w:t xml:space="preserve">Add the </w:t>
            </w:r>
            <w:r w:rsidRPr="00DA776F">
              <w:rPr>
                <w:b/>
                <w:bCs/>
                <w:sz w:val="22"/>
              </w:rPr>
              <w:t>Levy</w:t>
            </w:r>
          </w:p>
          <w:p w14:paraId="3464A0AE" w14:textId="77777777" w:rsidR="00C3729B" w:rsidRPr="00DA776F" w:rsidRDefault="00C3729B" w:rsidP="00C3729B">
            <w:pPr>
              <w:pStyle w:val="BulletText2"/>
              <w:numPr>
                <w:ilvl w:val="0"/>
                <w:numId w:val="8"/>
              </w:numPr>
              <w:rPr>
                <w:sz w:val="22"/>
              </w:rPr>
            </w:pPr>
            <w:bookmarkStart w:id="81" w:name="_fs_TWKy9qgUuN17Hd0hHtlw"/>
            <w:bookmarkStart w:id="82" w:name="_fs_a3Eydw3JqE6MjKMoKsCT1g"/>
            <w:bookmarkEnd w:id="80"/>
            <w:r w:rsidRPr="00DA776F">
              <w:rPr>
                <w:sz w:val="22"/>
              </w:rPr>
              <w:t xml:space="preserve">Click on </w:t>
            </w:r>
            <w:r>
              <w:rPr>
                <w:b/>
                <w:bCs/>
                <w:sz w:val="22"/>
              </w:rPr>
              <w:t>Save</w:t>
            </w:r>
          </w:p>
          <w:bookmarkEnd w:id="81"/>
          <w:p w14:paraId="1374FF44" w14:textId="77777777" w:rsidR="00C3729B" w:rsidRPr="005D0269" w:rsidRDefault="00C3729B" w:rsidP="00BC3545">
            <w:pPr>
              <w:pStyle w:val="BulletText1"/>
              <w:numPr>
                <w:ilvl w:val="0"/>
                <w:numId w:val="0"/>
              </w:numPr>
              <w:ind w:left="173" w:hanging="173"/>
              <w:rPr>
                <w:rFonts w:cs="Calibri"/>
                <w:sz w:val="22"/>
              </w:rPr>
            </w:pPr>
          </w:p>
          <w:p w14:paraId="0A719532" w14:textId="77777777" w:rsidR="00C3729B" w:rsidRPr="006C6E2F" w:rsidRDefault="00C3729B" w:rsidP="00BC3545">
            <w:pPr>
              <w:pStyle w:val="BulletText1"/>
              <w:numPr>
                <w:ilvl w:val="0"/>
                <w:numId w:val="0"/>
              </w:numPr>
              <w:ind w:left="173"/>
              <w:rPr>
                <w:rFonts w:ascii="Tahoma" w:hAnsi="Tahoma" w:cs="Tahoma"/>
                <w:sz w:val="22"/>
              </w:rPr>
            </w:pPr>
          </w:p>
          <w:bookmarkEnd w:id="82"/>
          <w:p w14:paraId="42754933" w14:textId="77777777" w:rsidR="00C3729B" w:rsidRDefault="00C3729B" w:rsidP="00BC3545">
            <w:pPr>
              <w:pStyle w:val="BlockText"/>
            </w:pPr>
            <w:r>
              <w:rPr>
                <w:noProof/>
              </w:rPr>
              <w:drawing>
                <wp:inline distT="0" distB="0" distL="0" distR="0" wp14:anchorId="0D471F43" wp14:editId="7C871172">
                  <wp:extent cx="3951799" cy="1919916"/>
                  <wp:effectExtent l="0" t="0" r="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80427" cy="1933824"/>
                          </a:xfrm>
                          <a:prstGeom prst="rect">
                            <a:avLst/>
                          </a:prstGeom>
                        </pic:spPr>
                      </pic:pic>
                    </a:graphicData>
                  </a:graphic>
                </wp:inline>
              </w:drawing>
            </w:r>
          </w:p>
          <w:p w14:paraId="2885FF8C" w14:textId="77777777" w:rsidR="00C3729B" w:rsidRDefault="00C3729B" w:rsidP="00BC3545">
            <w:pPr>
              <w:pStyle w:val="BlockText"/>
              <w:ind w:left="1440"/>
            </w:pPr>
          </w:p>
          <w:p w14:paraId="37A9656B" w14:textId="77777777" w:rsidR="00C3729B" w:rsidRDefault="00C3729B" w:rsidP="00BC3545">
            <w:pPr>
              <w:pStyle w:val="BlockText"/>
              <w:ind w:left="1440"/>
            </w:pPr>
          </w:p>
        </w:tc>
      </w:tr>
      <w:bookmarkEnd w:id="78"/>
    </w:tbl>
    <w:p w14:paraId="59B2C218" w14:textId="77777777" w:rsidR="00C3729B" w:rsidRDefault="00C3729B" w:rsidP="00F86C9B">
      <w:pPr>
        <w:pStyle w:val="BlockLine"/>
      </w:pPr>
    </w:p>
    <w:p w14:paraId="39CCF8B2" w14:textId="77777777" w:rsidR="00C3729B" w:rsidRDefault="00C3729B" w:rsidP="00F86C9B">
      <w:pPr>
        <w:rPr>
          <w:i/>
        </w:rPr>
      </w:pPr>
      <w:r>
        <w:br w:type="page"/>
      </w:r>
    </w:p>
    <w:p w14:paraId="076DA6AD"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311F2385" w14:textId="77777777" w:rsidTr="00BC3545">
        <w:tc>
          <w:tcPr>
            <w:tcW w:w="1720" w:type="dxa"/>
            <w:shd w:val="clear" w:color="auto" w:fill="auto"/>
          </w:tcPr>
          <w:p w14:paraId="149FDE71" w14:textId="77777777" w:rsidR="00C3729B" w:rsidRDefault="00C3729B" w:rsidP="00BC3545">
            <w:pPr>
              <w:pStyle w:val="Heading5"/>
            </w:pPr>
            <w:bookmarkStart w:id="83" w:name="_Toc87348309"/>
            <w:bookmarkStart w:id="84" w:name="_fs_lLSPS6tKnkyaEKydSk6eMA" w:colFirst="0" w:colLast="0"/>
            <w:r>
              <w:t>Judgment Tab</w:t>
            </w:r>
            <w:bookmarkEnd w:id="83"/>
            <w:r>
              <w:t xml:space="preserve"> </w:t>
            </w:r>
          </w:p>
        </w:tc>
        <w:tc>
          <w:tcPr>
            <w:tcW w:w="7640" w:type="dxa"/>
            <w:shd w:val="clear" w:color="auto" w:fill="auto"/>
          </w:tcPr>
          <w:p w14:paraId="5425533E" w14:textId="77777777" w:rsidR="00C3729B" w:rsidRDefault="00C3729B" w:rsidP="00BC3545">
            <w:pPr>
              <w:pStyle w:val="BlockText"/>
            </w:pPr>
            <w:r>
              <w:t xml:space="preserve">The Judgments screen is a </w:t>
            </w:r>
            <w:r w:rsidRPr="00C30CDA">
              <w:rPr>
                <w:b/>
                <w:bCs/>
              </w:rPr>
              <w:t>read only</w:t>
            </w:r>
            <w:r>
              <w:t xml:space="preserve"> screen and only the Budget Department can update this screen. </w:t>
            </w:r>
          </w:p>
          <w:p w14:paraId="36F74239" w14:textId="77777777" w:rsidR="00C3729B" w:rsidRDefault="00C3729B" w:rsidP="00BC3545">
            <w:pPr>
              <w:pStyle w:val="BlockText"/>
            </w:pPr>
            <w:r>
              <w:t xml:space="preserve">You will See the following information displayed: </w:t>
            </w:r>
          </w:p>
          <w:p w14:paraId="46B4503C" w14:textId="77777777" w:rsidR="00C3729B" w:rsidRDefault="00C3729B" w:rsidP="00C3729B">
            <w:pPr>
              <w:pStyle w:val="BlockText"/>
              <w:numPr>
                <w:ilvl w:val="0"/>
                <w:numId w:val="19"/>
              </w:numPr>
            </w:pPr>
            <w:r>
              <w:t>Claimant</w:t>
            </w:r>
          </w:p>
          <w:p w14:paraId="0E76EB3C" w14:textId="77777777" w:rsidR="00C3729B" w:rsidRDefault="00C3729B" w:rsidP="00C3729B">
            <w:pPr>
              <w:pStyle w:val="BlockText"/>
              <w:numPr>
                <w:ilvl w:val="0"/>
                <w:numId w:val="19"/>
              </w:numPr>
            </w:pPr>
            <w:r>
              <w:t>Current Years Mill</w:t>
            </w:r>
          </w:p>
          <w:p w14:paraId="032B23AF" w14:textId="77777777" w:rsidR="00C3729B" w:rsidRDefault="00C3729B" w:rsidP="00C3729B">
            <w:pPr>
              <w:pStyle w:val="BlockText"/>
              <w:numPr>
                <w:ilvl w:val="0"/>
                <w:numId w:val="19"/>
              </w:numPr>
            </w:pPr>
            <w:r>
              <w:t xml:space="preserve">Revenue </w:t>
            </w:r>
          </w:p>
          <w:p w14:paraId="29049D9C" w14:textId="77777777" w:rsidR="00C3729B" w:rsidRDefault="00C3729B" w:rsidP="00BC3545">
            <w:pPr>
              <w:pStyle w:val="BlockText"/>
            </w:pPr>
          </w:p>
        </w:tc>
      </w:tr>
    </w:tbl>
    <w:bookmarkEnd w:id="84"/>
    <w:p w14:paraId="12A2787D" w14:textId="77777777" w:rsidR="00C3729B" w:rsidRDefault="00C3729B" w:rsidP="00F86C9B">
      <w:pPr>
        <w:pStyle w:val="BlockLine"/>
      </w:pPr>
      <w:r>
        <w:rPr>
          <w:noProof/>
        </w:rPr>
        <mc:AlternateContent>
          <mc:Choice Requires="wps">
            <w:drawing>
              <wp:anchor distT="0" distB="0" distL="114300" distR="114300" simplePos="0" relativeHeight="251658245" behindDoc="0" locked="0" layoutInCell="1" allowOverlap="1" wp14:anchorId="64B546E3" wp14:editId="196D51B4">
                <wp:simplePos x="0" y="0"/>
                <wp:positionH relativeFrom="margin">
                  <wp:align>left</wp:align>
                </wp:positionH>
                <wp:positionV relativeFrom="paragraph">
                  <wp:posOffset>64542</wp:posOffset>
                </wp:positionV>
                <wp:extent cx="6461185" cy="3062377"/>
                <wp:effectExtent l="0" t="0" r="15875" b="24130"/>
                <wp:wrapNone/>
                <wp:docPr id="22" name="Text Box 22"/>
                <wp:cNvGraphicFramePr/>
                <a:graphic xmlns:a="http://schemas.openxmlformats.org/drawingml/2006/main">
                  <a:graphicData uri="http://schemas.microsoft.com/office/word/2010/wordprocessingShape">
                    <wps:wsp>
                      <wps:cNvSpPr txBox="1"/>
                      <wps:spPr>
                        <a:xfrm>
                          <a:off x="0" y="0"/>
                          <a:ext cx="6461185" cy="3062377"/>
                        </a:xfrm>
                        <a:prstGeom prst="rect">
                          <a:avLst/>
                        </a:prstGeom>
                        <a:solidFill>
                          <a:schemeClr val="lt1"/>
                        </a:solidFill>
                        <a:ln w="6350">
                          <a:solidFill>
                            <a:prstClr val="black"/>
                          </a:solidFill>
                        </a:ln>
                      </wps:spPr>
                      <wps:txbx>
                        <w:txbxContent>
                          <w:p w14:paraId="438F2304" w14:textId="77777777" w:rsidR="00C3729B" w:rsidRDefault="00C3729B" w:rsidP="00F86C9B">
                            <w:r>
                              <w:rPr>
                                <w:noProof/>
                              </w:rPr>
                              <w:drawing>
                                <wp:inline distT="0" distB="0" distL="0" distR="0" wp14:anchorId="653F1A7B" wp14:editId="40E7CC35">
                                  <wp:extent cx="6271895" cy="232973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6892" cy="23390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B546E3" id="Text Box 22" o:spid="_x0000_s1032" type="#_x0000_t202" style="position:absolute;left:0;text-align:left;margin-left:0;margin-top:5.1pt;width:508.75pt;height:241.15pt;z-index:251658245;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" fillcolor="white [3201]" strokeweight=".5pt">
                <v:textbox>
                  <w:txbxContent>
                    <w:p w14:paraId="438F2304" w14:textId="77777777" w:rsidR="00C3729B" w:rsidRDefault="00C3729B" w:rsidP="00F86C9B">
                      <w:r>
                        <w:rPr>
                          <w:noProof/>
                        </w:rPr>
                        <w:drawing>
                          <wp:inline distT="0" distB="0" distL="0" distR="0" wp14:anchorId="653F1A7B" wp14:editId="40E7CC35">
                            <wp:extent cx="6271895" cy="232973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6892" cy="2339017"/>
                                    </a:xfrm>
                                    <a:prstGeom prst="rect">
                                      <a:avLst/>
                                    </a:prstGeom>
                                  </pic:spPr>
                                </pic:pic>
                              </a:graphicData>
                            </a:graphic>
                          </wp:inline>
                        </w:drawing>
                      </w:r>
                    </w:p>
                  </w:txbxContent>
                </v:textbox>
                <w10:wrap anchorx="margin"/>
              </v:shape>
            </w:pict>
          </mc:Fallback>
        </mc:AlternateContent>
      </w:r>
    </w:p>
    <w:p w14:paraId="7DF51EB6" w14:textId="77777777" w:rsidR="00C3729B" w:rsidRDefault="00C3729B" w:rsidP="00F86C9B">
      <w:pPr>
        <w:rPr>
          <w:i/>
        </w:rPr>
      </w:pPr>
      <w:r>
        <w:br w:type="page"/>
      </w:r>
    </w:p>
    <w:p w14:paraId="3FA81B03"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05E9B2D5" w14:textId="77777777" w:rsidTr="00BC3545">
        <w:tc>
          <w:tcPr>
            <w:tcW w:w="1720" w:type="dxa"/>
            <w:shd w:val="clear" w:color="auto" w:fill="auto"/>
          </w:tcPr>
          <w:p w14:paraId="2F211556" w14:textId="77777777" w:rsidR="00C3729B" w:rsidRPr="00DA776F" w:rsidRDefault="00C3729B" w:rsidP="00BC3545">
            <w:pPr>
              <w:pStyle w:val="Heading5"/>
              <w:rPr>
                <w:rFonts w:asciiTheme="majorHAnsi" w:hAnsiTheme="majorHAnsi" w:cstheme="majorHAnsi"/>
              </w:rPr>
            </w:pPr>
            <w:bookmarkStart w:id="85" w:name="_Toc87348310"/>
            <w:bookmarkStart w:id="86" w:name="_fs_QGCVEEyr10u0N2fpl4S8SA" w:colFirst="0" w:colLast="0"/>
            <w:r w:rsidRPr="00DA776F">
              <w:rPr>
                <w:rFonts w:asciiTheme="majorHAnsi" w:hAnsiTheme="majorHAnsi" w:cstheme="majorHAnsi"/>
                <w:sz w:val="24"/>
                <w:szCs w:val="24"/>
              </w:rPr>
              <w:t>Summary Tab</w:t>
            </w:r>
            <w:bookmarkEnd w:id="85"/>
            <w:r w:rsidRPr="00DA776F">
              <w:rPr>
                <w:rFonts w:asciiTheme="majorHAnsi" w:hAnsiTheme="majorHAnsi" w:cstheme="majorHAnsi"/>
                <w:sz w:val="24"/>
                <w:szCs w:val="24"/>
              </w:rPr>
              <w:t xml:space="preserve"> </w:t>
            </w:r>
          </w:p>
        </w:tc>
        <w:tc>
          <w:tcPr>
            <w:tcW w:w="7640" w:type="dxa"/>
            <w:shd w:val="clear" w:color="auto" w:fill="auto"/>
          </w:tcPr>
          <w:p w14:paraId="233C5684" w14:textId="77777777" w:rsidR="00C3729B" w:rsidRPr="002D1F29" w:rsidRDefault="00C3729B" w:rsidP="00BC3545">
            <w:pPr>
              <w:pStyle w:val="BlockText"/>
              <w:rPr>
                <w:rFonts w:cs="Calibri"/>
                <w:b/>
                <w:bCs/>
                <w:sz w:val="22"/>
              </w:rPr>
            </w:pPr>
            <w:bookmarkStart w:id="87" w:name="_fs_a9Ma76cvX0kuvHhJr1RsPbg"/>
            <w:r w:rsidRPr="002D1F29">
              <w:rPr>
                <w:rFonts w:cs="Calibri"/>
                <w:sz w:val="22"/>
              </w:rPr>
              <w:t xml:space="preserve">The </w:t>
            </w:r>
            <w:r>
              <w:rPr>
                <w:rFonts w:cs="Calibri"/>
                <w:b/>
                <w:bCs/>
                <w:sz w:val="22"/>
              </w:rPr>
              <w:t>Review Summary &amp; Submit Screen</w:t>
            </w:r>
            <w:r w:rsidRPr="002D1F29">
              <w:rPr>
                <w:rFonts w:cs="Calibri"/>
                <w:b/>
                <w:bCs/>
                <w:sz w:val="22"/>
              </w:rPr>
              <w:t xml:space="preserve"> </w:t>
            </w:r>
            <w:r w:rsidRPr="002D1F29">
              <w:rPr>
                <w:rFonts w:cs="Calibri"/>
                <w:sz w:val="22"/>
              </w:rPr>
              <w:t xml:space="preserve">allows you to review your </w:t>
            </w:r>
            <w:r w:rsidRPr="002D1F29">
              <w:rPr>
                <w:rFonts w:cs="Calibri"/>
                <w:b/>
                <w:bCs/>
                <w:sz w:val="22"/>
              </w:rPr>
              <w:t xml:space="preserve">Mill Levy </w:t>
            </w:r>
            <w:r w:rsidRPr="002D1F29">
              <w:rPr>
                <w:rFonts w:cs="Calibri"/>
                <w:sz w:val="22"/>
              </w:rPr>
              <w:t xml:space="preserve">data </w:t>
            </w:r>
            <w:r>
              <w:rPr>
                <w:rFonts w:cs="Calibri"/>
                <w:sz w:val="22"/>
              </w:rPr>
              <w:t>entry</w:t>
            </w:r>
            <w:r w:rsidRPr="002D1F29">
              <w:rPr>
                <w:rFonts w:cs="Calibri"/>
                <w:sz w:val="22"/>
              </w:rPr>
              <w:t xml:space="preserve"> before submitting for </w:t>
            </w:r>
            <w:r w:rsidRPr="002D1F29">
              <w:rPr>
                <w:rFonts w:cs="Calibri"/>
                <w:b/>
                <w:bCs/>
                <w:sz w:val="22"/>
              </w:rPr>
              <w:t>Certification</w:t>
            </w:r>
          </w:p>
          <w:p w14:paraId="5CCFCA5C" w14:textId="77777777" w:rsidR="00C3729B" w:rsidRPr="002D1F29" w:rsidRDefault="00C3729B" w:rsidP="00BC3545">
            <w:pPr>
              <w:pStyle w:val="BlockText"/>
              <w:rPr>
                <w:rFonts w:cs="Calibri"/>
                <w:sz w:val="22"/>
              </w:rPr>
            </w:pPr>
            <w:bookmarkStart w:id="88" w:name="_fs_MDlYx3WfiUectu1XBfnKEg"/>
            <w:bookmarkEnd w:id="87"/>
            <w:r w:rsidRPr="002D1F29">
              <w:rPr>
                <w:rFonts w:cs="Calibri"/>
                <w:b/>
                <w:bCs/>
                <w:sz w:val="22"/>
              </w:rPr>
              <w:t xml:space="preserve"> </w:t>
            </w:r>
          </w:p>
          <w:p w14:paraId="2A932568" w14:textId="77777777" w:rsidR="00C3729B" w:rsidRPr="002D1F29" w:rsidRDefault="00C3729B" w:rsidP="00C3729B">
            <w:pPr>
              <w:pStyle w:val="BulletText1"/>
              <w:numPr>
                <w:ilvl w:val="0"/>
                <w:numId w:val="14"/>
              </w:numPr>
              <w:rPr>
                <w:rFonts w:cs="Calibri"/>
                <w:sz w:val="22"/>
              </w:rPr>
            </w:pPr>
            <w:bookmarkStart w:id="89" w:name="_fs_a4EeTNiuZIki8lDAsxfGEw"/>
            <w:bookmarkEnd w:id="88"/>
            <w:r w:rsidRPr="002D1F29">
              <w:rPr>
                <w:rFonts w:cs="Calibri"/>
                <w:sz w:val="22"/>
              </w:rPr>
              <w:t>Your updated Mill Levy data is displayed below the “</w:t>
            </w:r>
            <w:r w:rsidRPr="00343AEE">
              <w:rPr>
                <w:rFonts w:cs="Calibri"/>
                <w:b/>
                <w:bCs/>
                <w:sz w:val="22"/>
              </w:rPr>
              <w:t>Mill Lev</w:t>
            </w:r>
            <w:r>
              <w:rPr>
                <w:rFonts w:cs="Calibri"/>
                <w:b/>
                <w:bCs/>
                <w:sz w:val="22"/>
              </w:rPr>
              <w:t>y Y”</w:t>
            </w:r>
            <w:r w:rsidRPr="002D1F29">
              <w:rPr>
                <w:rFonts w:cs="Calibri"/>
                <w:sz w:val="22"/>
              </w:rPr>
              <w:t xml:space="preserve"> column</w:t>
            </w:r>
            <w:r>
              <w:rPr>
                <w:rFonts w:cs="Calibri"/>
                <w:sz w:val="22"/>
              </w:rPr>
              <w:t>.</w:t>
            </w:r>
          </w:p>
          <w:bookmarkEnd w:id="89"/>
          <w:p w14:paraId="6A0ED587" w14:textId="77777777" w:rsidR="00C3729B" w:rsidRPr="002D1F29" w:rsidRDefault="00C3729B" w:rsidP="00C3729B">
            <w:pPr>
              <w:pStyle w:val="BulletText1"/>
              <w:numPr>
                <w:ilvl w:val="0"/>
                <w:numId w:val="14"/>
              </w:numPr>
              <w:rPr>
                <w:rFonts w:cs="Calibri"/>
                <w:sz w:val="22"/>
              </w:rPr>
            </w:pPr>
            <w:r w:rsidRPr="002D1F29">
              <w:rPr>
                <w:rFonts w:cs="Calibri"/>
                <w:sz w:val="22"/>
              </w:rPr>
              <w:t xml:space="preserve">You can review the Revenue for the </w:t>
            </w:r>
            <w:r w:rsidRPr="00343AEE">
              <w:rPr>
                <w:rFonts w:cs="Calibri"/>
                <w:b/>
                <w:bCs/>
                <w:sz w:val="22"/>
              </w:rPr>
              <w:t>Current year</w:t>
            </w:r>
            <w:r>
              <w:rPr>
                <w:rFonts w:cs="Calibri"/>
                <w:b/>
                <w:bCs/>
                <w:sz w:val="22"/>
              </w:rPr>
              <w:t>.</w:t>
            </w:r>
            <w:r w:rsidRPr="00343AEE">
              <w:rPr>
                <w:rFonts w:cs="Calibri"/>
                <w:b/>
                <w:bCs/>
                <w:sz w:val="22"/>
              </w:rPr>
              <w:t xml:space="preserve"> </w:t>
            </w:r>
          </w:p>
          <w:p w14:paraId="56229893" w14:textId="77777777" w:rsidR="00C3729B" w:rsidRPr="002D1F29" w:rsidRDefault="00C3729B" w:rsidP="00C3729B">
            <w:pPr>
              <w:pStyle w:val="BulletText1"/>
              <w:numPr>
                <w:ilvl w:val="0"/>
                <w:numId w:val="14"/>
              </w:numPr>
              <w:rPr>
                <w:rFonts w:cs="Calibri"/>
                <w:sz w:val="22"/>
              </w:rPr>
            </w:pPr>
            <w:bookmarkStart w:id="90" w:name="_fs_eRYLPmnaWEGnkwLb9syg"/>
            <w:r w:rsidRPr="002D1F29">
              <w:rPr>
                <w:rFonts w:cs="Calibri"/>
                <w:sz w:val="22"/>
              </w:rPr>
              <w:t xml:space="preserve">You can see the changes from the previous and current years </w:t>
            </w:r>
            <w:r w:rsidRPr="002D1F29">
              <w:rPr>
                <w:rFonts w:cs="Calibri"/>
                <w:b/>
                <w:bCs/>
                <w:i/>
                <w:iCs/>
                <w:sz w:val="22"/>
              </w:rPr>
              <w:t>Revenue figures</w:t>
            </w:r>
            <w:r>
              <w:rPr>
                <w:rFonts w:cs="Calibri"/>
                <w:b/>
                <w:bCs/>
                <w:i/>
                <w:iCs/>
                <w:sz w:val="22"/>
              </w:rPr>
              <w:t>.</w:t>
            </w:r>
          </w:p>
          <w:p w14:paraId="084414E6" w14:textId="77777777" w:rsidR="00C3729B" w:rsidRPr="002D1F29" w:rsidRDefault="00C3729B" w:rsidP="00C3729B">
            <w:pPr>
              <w:pStyle w:val="BulletText1"/>
              <w:numPr>
                <w:ilvl w:val="0"/>
                <w:numId w:val="14"/>
              </w:numPr>
              <w:rPr>
                <w:rFonts w:cs="Calibri"/>
                <w:sz w:val="22"/>
              </w:rPr>
            </w:pPr>
            <w:bookmarkStart w:id="91" w:name="_fs_CmM9r9DkvUyZfQiJCJKLSQ"/>
            <w:bookmarkEnd w:id="90"/>
            <w:r w:rsidRPr="002D1F29">
              <w:rPr>
                <w:rFonts w:cs="Calibri"/>
                <w:sz w:val="22"/>
              </w:rPr>
              <w:t>If you find the data is incorrect</w:t>
            </w:r>
            <w:r>
              <w:rPr>
                <w:rFonts w:cs="Calibri"/>
                <w:sz w:val="22"/>
              </w:rPr>
              <w:t xml:space="preserve">, </w:t>
            </w:r>
            <w:r w:rsidRPr="002D1F29">
              <w:rPr>
                <w:rFonts w:cs="Calibri"/>
                <w:sz w:val="22"/>
              </w:rPr>
              <w:t>select the</w:t>
            </w:r>
            <w:r>
              <w:rPr>
                <w:rFonts w:cs="Calibri"/>
                <w:sz w:val="22"/>
              </w:rPr>
              <w:t>n Click on the “Data Entry” Process Arrow to go back to the appropriate screen and make your edits</w:t>
            </w:r>
            <w:r w:rsidRPr="002D1F29">
              <w:rPr>
                <w:rFonts w:cs="Calibri"/>
                <w:sz w:val="22"/>
              </w:rPr>
              <w:t xml:space="preserve"> </w:t>
            </w:r>
          </w:p>
          <w:bookmarkEnd w:id="91"/>
          <w:p w14:paraId="36E278B2" w14:textId="77777777" w:rsidR="00C3729B" w:rsidRDefault="00C3729B" w:rsidP="00C3729B">
            <w:pPr>
              <w:pStyle w:val="BulletText1"/>
              <w:numPr>
                <w:ilvl w:val="0"/>
                <w:numId w:val="14"/>
              </w:numPr>
              <w:rPr>
                <w:rFonts w:cs="Calibri"/>
                <w:sz w:val="22"/>
              </w:rPr>
            </w:pPr>
            <w:r w:rsidRPr="002D1F29">
              <w:rPr>
                <w:rFonts w:cs="Calibri"/>
                <w:sz w:val="22"/>
              </w:rPr>
              <w:t>If there was a change to the Mill Levy from the previous yea</w:t>
            </w:r>
            <w:r>
              <w:rPr>
                <w:rFonts w:cs="Calibri"/>
                <w:sz w:val="22"/>
              </w:rPr>
              <w:t xml:space="preserve">r, then you may </w:t>
            </w:r>
            <w:r w:rsidRPr="002D1F29">
              <w:rPr>
                <w:rFonts w:cs="Calibri"/>
                <w:sz w:val="22"/>
              </w:rPr>
              <w:t xml:space="preserve">enter an explanation </w:t>
            </w:r>
            <w:r>
              <w:rPr>
                <w:rFonts w:cs="Calibri"/>
                <w:sz w:val="22"/>
              </w:rPr>
              <w:t xml:space="preserve">for the change </w:t>
            </w:r>
            <w:r w:rsidRPr="002D1F29">
              <w:rPr>
                <w:rFonts w:cs="Calibri"/>
                <w:sz w:val="22"/>
              </w:rPr>
              <w:t xml:space="preserve">in the” </w:t>
            </w:r>
            <w:r w:rsidRPr="002D1F29">
              <w:rPr>
                <w:rFonts w:cs="Calibri"/>
                <w:b/>
                <w:bCs/>
                <w:sz w:val="22"/>
              </w:rPr>
              <w:t>Explanation of Change</w:t>
            </w:r>
            <w:r w:rsidRPr="002D1F29">
              <w:rPr>
                <w:rFonts w:cs="Calibri"/>
                <w:sz w:val="22"/>
              </w:rPr>
              <w:t>” field.</w:t>
            </w:r>
          </w:p>
          <w:p w14:paraId="293D26E6" w14:textId="77777777" w:rsidR="00C3729B" w:rsidRPr="00DC297B" w:rsidRDefault="00C3729B" w:rsidP="00C3729B">
            <w:pPr>
              <w:pStyle w:val="BulletText1"/>
              <w:numPr>
                <w:ilvl w:val="0"/>
                <w:numId w:val="14"/>
              </w:numPr>
              <w:rPr>
                <w:rFonts w:cs="Calibri"/>
                <w:b/>
                <w:bCs/>
                <w:sz w:val="22"/>
              </w:rPr>
            </w:pPr>
            <w:r w:rsidRPr="00DC297B">
              <w:rPr>
                <w:rFonts w:cs="Calibri"/>
                <w:b/>
                <w:bCs/>
                <w:sz w:val="22"/>
              </w:rPr>
              <w:t xml:space="preserve">View Draft: Pending </w:t>
            </w:r>
            <w:r w:rsidRPr="00DC297B" w:rsidDel="008A5BAE">
              <w:rPr>
                <w:rFonts w:cs="Calibri"/>
                <w:b/>
                <w:bCs/>
                <w:sz w:val="22"/>
              </w:rPr>
              <w:t xml:space="preserve">Certification </w:t>
            </w:r>
            <w:r>
              <w:rPr>
                <w:rFonts w:cs="Calibri"/>
                <w:b/>
                <w:bCs/>
                <w:sz w:val="22"/>
              </w:rPr>
              <w:t xml:space="preserve">- </w:t>
            </w:r>
            <w:r>
              <w:rPr>
                <w:rFonts w:cs="Calibri"/>
                <w:sz w:val="22"/>
              </w:rPr>
              <w:t xml:space="preserve">Allows you to download a draft before submitting for Certification.  </w:t>
            </w:r>
          </w:p>
          <w:p w14:paraId="2A09FE0D" w14:textId="77777777" w:rsidR="00C3729B" w:rsidRPr="002D1F29" w:rsidRDefault="00C3729B" w:rsidP="00C3729B">
            <w:pPr>
              <w:pStyle w:val="BulletText1"/>
              <w:numPr>
                <w:ilvl w:val="0"/>
                <w:numId w:val="14"/>
              </w:numPr>
              <w:rPr>
                <w:rFonts w:cs="Calibri"/>
                <w:sz w:val="22"/>
              </w:rPr>
            </w:pPr>
            <w:bookmarkStart w:id="92" w:name="_fs_ZHhnISU8zECuJFdXfn0mcg"/>
            <w:r w:rsidRPr="002D1F29">
              <w:rPr>
                <w:rFonts w:cs="Calibri"/>
                <w:sz w:val="22"/>
              </w:rPr>
              <w:t>If everything is correct, select the “</w:t>
            </w:r>
            <w:r w:rsidRPr="00FD18B9">
              <w:rPr>
                <w:rFonts w:cs="Calibri"/>
                <w:b/>
                <w:bCs/>
                <w:sz w:val="22"/>
              </w:rPr>
              <w:t>Submit for Certification</w:t>
            </w:r>
            <w:r w:rsidRPr="002D1F29">
              <w:rPr>
                <w:rFonts w:cs="Calibri"/>
                <w:sz w:val="22"/>
              </w:rPr>
              <w:t>” button</w:t>
            </w:r>
            <w:r>
              <w:rPr>
                <w:rFonts w:cs="Calibri"/>
                <w:sz w:val="22"/>
              </w:rPr>
              <w:t>.</w:t>
            </w:r>
          </w:p>
          <w:bookmarkEnd w:id="92"/>
          <w:p w14:paraId="5C6410E9" w14:textId="77777777" w:rsidR="00C3729B" w:rsidRDefault="00C3729B" w:rsidP="00BC3545">
            <w:pPr>
              <w:pStyle w:val="BlockText"/>
            </w:pPr>
          </w:p>
        </w:tc>
      </w:tr>
      <w:bookmarkEnd w:id="86"/>
    </w:tbl>
    <w:p w14:paraId="717E5657" w14:textId="77777777" w:rsidR="00C3729B" w:rsidRDefault="00C3729B" w:rsidP="00F86C9B">
      <w:pPr>
        <w:rPr>
          <w:i/>
        </w:rPr>
      </w:pPr>
    </w:p>
    <w:p w14:paraId="16C333F4" w14:textId="77777777" w:rsidR="00C3729B" w:rsidRDefault="00C3729B" w:rsidP="00F86C9B">
      <w:pPr>
        <w:rPr>
          <w:i/>
        </w:rPr>
      </w:pPr>
      <w:r>
        <w:rPr>
          <w:noProof/>
        </w:rPr>
        <w:drawing>
          <wp:inline distT="0" distB="0" distL="0" distR="0" wp14:anchorId="11E414B3" wp14:editId="75FAD43E">
            <wp:extent cx="5943600" cy="2741295"/>
            <wp:effectExtent l="0" t="0" r="0" b="190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41295"/>
                    </a:xfrm>
                    <a:prstGeom prst="rect">
                      <a:avLst/>
                    </a:prstGeom>
                  </pic:spPr>
                </pic:pic>
              </a:graphicData>
            </a:graphic>
          </wp:inline>
        </w:drawing>
      </w:r>
    </w:p>
    <w:p w14:paraId="59ACE44B" w14:textId="77777777" w:rsidR="00C3729B" w:rsidRDefault="00C3729B" w:rsidP="00F86C9B">
      <w:pPr>
        <w:rPr>
          <w:i/>
        </w:rPr>
      </w:pPr>
      <w:r>
        <w:rPr>
          <w:i/>
        </w:rPr>
        <w:br w:type="page"/>
      </w:r>
    </w:p>
    <w:p w14:paraId="58BEE41E" w14:textId="77777777" w:rsidR="00C3729B" w:rsidRDefault="00C3729B" w:rsidP="00F86C9B">
      <w:pPr>
        <w:rPr>
          <w:i/>
        </w:rPr>
      </w:pPr>
    </w:p>
    <w:p w14:paraId="2E4228B1" w14:textId="77777777" w:rsidR="00C3729B" w:rsidRDefault="00C3729B" w:rsidP="00F86C9B"/>
    <w:tbl>
      <w:tblPr>
        <w:tblW w:w="5000" w:type="pct"/>
        <w:tblLayout w:type="fixed"/>
        <w:tblLook w:val="0000" w:firstRow="0" w:lastRow="0" w:firstColumn="0" w:lastColumn="0" w:noHBand="0" w:noVBand="0"/>
      </w:tblPr>
      <w:tblGrid>
        <w:gridCol w:w="1720"/>
        <w:gridCol w:w="7640"/>
      </w:tblGrid>
      <w:tr w:rsidR="00C3729B" w14:paraId="14211AA9" w14:textId="77777777" w:rsidTr="00BC3545">
        <w:tc>
          <w:tcPr>
            <w:tcW w:w="1720" w:type="dxa"/>
            <w:shd w:val="clear" w:color="auto" w:fill="auto"/>
          </w:tcPr>
          <w:p w14:paraId="3B1FE751" w14:textId="77777777" w:rsidR="00C3729B" w:rsidRDefault="00C3729B" w:rsidP="00BC3545">
            <w:pPr>
              <w:pStyle w:val="Heading5"/>
            </w:pPr>
            <w:bookmarkStart w:id="93" w:name="_Toc87348311"/>
            <w:bookmarkStart w:id="94" w:name="_fs_dcaNjh6xaUKdlglVZbzs7w" w:colFirst="0" w:colLast="0"/>
            <w:r>
              <w:t>View Draft</w:t>
            </w:r>
            <w:bookmarkEnd w:id="93"/>
          </w:p>
        </w:tc>
        <w:tc>
          <w:tcPr>
            <w:tcW w:w="7640" w:type="dxa"/>
            <w:shd w:val="clear" w:color="auto" w:fill="auto"/>
          </w:tcPr>
          <w:p w14:paraId="51F9E02C" w14:textId="77777777" w:rsidR="00C3729B" w:rsidRDefault="00C3729B" w:rsidP="00BC3545">
            <w:pPr>
              <w:pStyle w:val="BlockText"/>
              <w:rPr>
                <w:b/>
                <w:bCs/>
              </w:rPr>
            </w:pPr>
            <w:r>
              <w:t xml:space="preserve">The View Draft - Pending Certification allows you to print out a draft summarizing the </w:t>
            </w:r>
            <w:r w:rsidRPr="00016088">
              <w:rPr>
                <w:b/>
                <w:bCs/>
              </w:rPr>
              <w:t xml:space="preserve">Purpose, Milly Levy </w:t>
            </w:r>
            <w:r w:rsidRPr="00016088">
              <w:t>and</w:t>
            </w:r>
            <w:r w:rsidRPr="00016088">
              <w:rPr>
                <w:b/>
                <w:bCs/>
              </w:rPr>
              <w:t xml:space="preserve"> Revenue</w:t>
            </w:r>
          </w:p>
          <w:p w14:paraId="7A19D857" w14:textId="77777777" w:rsidR="00C3729B" w:rsidRDefault="00C3729B" w:rsidP="00BC3545">
            <w:pPr>
              <w:pStyle w:val="BulletText1"/>
            </w:pPr>
            <w:r>
              <w:t xml:space="preserve">This is a </w:t>
            </w:r>
            <w:r w:rsidRPr="00410A57">
              <w:rPr>
                <w:b/>
                <w:bCs/>
              </w:rPr>
              <w:t>Draft</w:t>
            </w:r>
            <w:r>
              <w:t xml:space="preserve"> </w:t>
            </w:r>
          </w:p>
          <w:p w14:paraId="4C8D7213" w14:textId="77777777" w:rsidR="00C3729B" w:rsidRDefault="00C3729B" w:rsidP="00BC3545">
            <w:pPr>
              <w:pStyle w:val="BulletText1"/>
            </w:pPr>
            <w:r>
              <w:t xml:space="preserve">This is great for Firms that file multiple Mill Levies for different Tax Districts </w:t>
            </w:r>
          </w:p>
          <w:p w14:paraId="695E0F1A" w14:textId="77777777" w:rsidR="00C3729B" w:rsidRDefault="00C3729B" w:rsidP="00BC3545">
            <w:pPr>
              <w:pStyle w:val="BulletText1"/>
            </w:pPr>
            <w:r>
              <w:t xml:space="preserve">This allows for others to review the Mills before certification </w:t>
            </w:r>
          </w:p>
          <w:p w14:paraId="58764E3B" w14:textId="77777777" w:rsidR="00C3729B" w:rsidRDefault="00C3729B" w:rsidP="00BC3545">
            <w:pPr>
              <w:pStyle w:val="BlockText"/>
              <w:rPr>
                <w:b/>
                <w:bCs/>
              </w:rPr>
            </w:pPr>
          </w:p>
          <w:p w14:paraId="4DA41BF4" w14:textId="77777777" w:rsidR="00C3729B" w:rsidRDefault="00C3729B" w:rsidP="00BC3545">
            <w:pPr>
              <w:pStyle w:val="BlockText"/>
              <w:rPr>
                <w:b/>
                <w:bCs/>
              </w:rPr>
            </w:pPr>
            <w:r>
              <w:rPr>
                <w:noProof/>
              </w:rPr>
              <w:drawing>
                <wp:inline distT="0" distB="0" distL="0" distR="0" wp14:anchorId="32AD37B9" wp14:editId="3A3F8EF2">
                  <wp:extent cx="4276190" cy="391428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76190" cy="3914286"/>
                          </a:xfrm>
                          <a:prstGeom prst="rect">
                            <a:avLst/>
                          </a:prstGeom>
                        </pic:spPr>
                      </pic:pic>
                    </a:graphicData>
                  </a:graphic>
                </wp:inline>
              </w:drawing>
            </w:r>
          </w:p>
          <w:p w14:paraId="2BD13669" w14:textId="77777777" w:rsidR="00C3729B" w:rsidRDefault="00C3729B" w:rsidP="00BC3545">
            <w:pPr>
              <w:pStyle w:val="BlockText"/>
            </w:pPr>
          </w:p>
        </w:tc>
      </w:tr>
      <w:bookmarkEnd w:id="94"/>
    </w:tbl>
    <w:p w14:paraId="550887EE" w14:textId="77777777" w:rsidR="00C3729B" w:rsidRDefault="00C3729B" w:rsidP="00F86C9B"/>
    <w:p w14:paraId="43539AB0" w14:textId="77777777" w:rsidR="00C3729B" w:rsidRDefault="00C3729B" w:rsidP="00F86C9B">
      <w:pPr>
        <w:rPr>
          <w:i/>
        </w:rPr>
      </w:pPr>
      <w:r>
        <w:br w:type="page"/>
      </w:r>
    </w:p>
    <w:p w14:paraId="79623AFC" w14:textId="77777777" w:rsidR="00C3729B" w:rsidRDefault="00C3729B" w:rsidP="00F86C9B">
      <w:pPr>
        <w:pStyle w:val="BlockLine"/>
      </w:pPr>
    </w:p>
    <w:tbl>
      <w:tblPr>
        <w:tblW w:w="5000" w:type="pct"/>
        <w:tblLayout w:type="fixed"/>
        <w:tblLook w:val="0000" w:firstRow="0" w:lastRow="0" w:firstColumn="0" w:lastColumn="0" w:noHBand="0" w:noVBand="0"/>
      </w:tblPr>
      <w:tblGrid>
        <w:gridCol w:w="1720"/>
        <w:gridCol w:w="7640"/>
      </w:tblGrid>
      <w:tr w:rsidR="00C3729B" w14:paraId="11B8B8C8" w14:textId="77777777" w:rsidTr="00BC3545">
        <w:tc>
          <w:tcPr>
            <w:tcW w:w="1720" w:type="dxa"/>
            <w:shd w:val="clear" w:color="auto" w:fill="auto"/>
          </w:tcPr>
          <w:p w14:paraId="487DC8B6" w14:textId="77777777" w:rsidR="00C3729B" w:rsidRPr="00DA776F" w:rsidRDefault="00C3729B" w:rsidP="00BC3545">
            <w:pPr>
              <w:pStyle w:val="Heading5"/>
              <w:rPr>
                <w:rFonts w:asciiTheme="majorHAnsi" w:hAnsiTheme="majorHAnsi" w:cstheme="majorHAnsi"/>
              </w:rPr>
            </w:pPr>
            <w:bookmarkStart w:id="95" w:name="_Toc87348312"/>
            <w:bookmarkStart w:id="96" w:name="_fs_a9ALZb0PMUuj2HI6cmsmg" w:colFirst="0" w:colLast="0"/>
            <w:r w:rsidRPr="00DA776F">
              <w:rPr>
                <w:rFonts w:asciiTheme="majorHAnsi" w:hAnsiTheme="majorHAnsi" w:cstheme="majorHAnsi"/>
                <w:sz w:val="24"/>
                <w:szCs w:val="24"/>
              </w:rPr>
              <w:t>Submit for Certification</w:t>
            </w:r>
            <w:bookmarkEnd w:id="95"/>
            <w:r w:rsidRPr="00DA776F">
              <w:rPr>
                <w:rFonts w:asciiTheme="majorHAnsi" w:hAnsiTheme="majorHAnsi" w:cstheme="majorHAnsi"/>
                <w:sz w:val="24"/>
                <w:szCs w:val="24"/>
              </w:rPr>
              <w:t xml:space="preserve"> </w:t>
            </w:r>
          </w:p>
        </w:tc>
        <w:tc>
          <w:tcPr>
            <w:tcW w:w="7640" w:type="dxa"/>
            <w:shd w:val="clear" w:color="auto" w:fill="auto"/>
          </w:tcPr>
          <w:p w14:paraId="1C89CF01" w14:textId="77777777" w:rsidR="00C3729B" w:rsidRDefault="00C3729B" w:rsidP="00BC3545">
            <w:pPr>
              <w:pStyle w:val="BlockText"/>
              <w:rPr>
                <w:rFonts w:asciiTheme="minorHAnsi" w:hAnsiTheme="minorHAnsi" w:cstheme="minorHAnsi"/>
                <w:sz w:val="22"/>
              </w:rPr>
            </w:pPr>
            <w:bookmarkStart w:id="97" w:name="_fs_LxMRvkX10ijlkay4DWJ1g"/>
            <w:r w:rsidRPr="00092FF6">
              <w:rPr>
                <w:rFonts w:asciiTheme="minorHAnsi" w:hAnsiTheme="minorHAnsi" w:cstheme="minorHAnsi"/>
                <w:sz w:val="22"/>
              </w:rPr>
              <w:t>After selecting “</w:t>
            </w:r>
            <w:r w:rsidRPr="00092FF6">
              <w:rPr>
                <w:rFonts w:asciiTheme="minorHAnsi" w:hAnsiTheme="minorHAnsi" w:cstheme="minorHAnsi"/>
                <w:b/>
                <w:bCs/>
                <w:sz w:val="22"/>
              </w:rPr>
              <w:t>Submit for Certification</w:t>
            </w:r>
            <w:r w:rsidRPr="00092FF6">
              <w:rPr>
                <w:rFonts w:asciiTheme="minorHAnsi" w:hAnsiTheme="minorHAnsi" w:cstheme="minorHAnsi"/>
                <w:sz w:val="22"/>
              </w:rPr>
              <w:t>” from the Summary Tab,</w:t>
            </w:r>
            <w:r>
              <w:rPr>
                <w:rFonts w:asciiTheme="minorHAnsi" w:hAnsiTheme="minorHAnsi" w:cstheme="minorHAnsi"/>
                <w:sz w:val="22"/>
              </w:rPr>
              <w:t xml:space="preserve"> </w:t>
            </w:r>
            <w:bookmarkStart w:id="98" w:name="_fs_Au9wQEhDmUOhCYyc4neU6g"/>
            <w:bookmarkEnd w:id="97"/>
            <w:r>
              <w:rPr>
                <w:rFonts w:asciiTheme="minorHAnsi" w:hAnsiTheme="minorHAnsi" w:cstheme="minorHAnsi"/>
                <w:sz w:val="22"/>
              </w:rPr>
              <w:t>y</w:t>
            </w:r>
            <w:r w:rsidRPr="00092FF6">
              <w:rPr>
                <w:rFonts w:asciiTheme="minorHAnsi" w:hAnsiTheme="minorHAnsi" w:cstheme="minorHAnsi"/>
                <w:sz w:val="22"/>
              </w:rPr>
              <w:t xml:space="preserve">ou will complete the following steps: </w:t>
            </w:r>
          </w:p>
          <w:p w14:paraId="6DD70784" w14:textId="77777777" w:rsidR="00C3729B" w:rsidRPr="00092FF6" w:rsidRDefault="00C3729B" w:rsidP="00BC3545">
            <w:pPr>
              <w:pStyle w:val="BlockText"/>
              <w:rPr>
                <w:rFonts w:asciiTheme="minorHAnsi" w:hAnsiTheme="minorHAnsi" w:cstheme="minorHAnsi"/>
                <w:sz w:val="22"/>
              </w:rPr>
            </w:pPr>
          </w:p>
          <w:p w14:paraId="6D484EF5" w14:textId="77777777" w:rsidR="00C3729B" w:rsidRPr="00567796" w:rsidRDefault="00C3729B" w:rsidP="00C3729B">
            <w:pPr>
              <w:pStyle w:val="BulletText2"/>
              <w:numPr>
                <w:ilvl w:val="0"/>
                <w:numId w:val="15"/>
              </w:numPr>
              <w:rPr>
                <w:sz w:val="22"/>
              </w:rPr>
            </w:pPr>
            <w:bookmarkStart w:id="99" w:name="_fs_U9wx7s2ap0uXzaqvPGz8CQ"/>
            <w:bookmarkEnd w:id="98"/>
            <w:r w:rsidRPr="00567796">
              <w:rPr>
                <w:sz w:val="22"/>
              </w:rPr>
              <w:t xml:space="preserve">Enter any additional email addresses </w:t>
            </w:r>
            <w:r>
              <w:rPr>
                <w:sz w:val="22"/>
              </w:rPr>
              <w:t>who</w:t>
            </w:r>
            <w:r w:rsidRPr="00567796">
              <w:rPr>
                <w:sz w:val="22"/>
              </w:rPr>
              <w:t xml:space="preserve"> should receive the certification email</w:t>
            </w:r>
            <w:r>
              <w:rPr>
                <w:sz w:val="22"/>
              </w:rPr>
              <w:t>.</w:t>
            </w:r>
          </w:p>
          <w:p w14:paraId="0A09FE86" w14:textId="77777777" w:rsidR="00C3729B" w:rsidRPr="00567796" w:rsidRDefault="00C3729B" w:rsidP="00C3729B">
            <w:pPr>
              <w:pStyle w:val="BulletText2"/>
              <w:numPr>
                <w:ilvl w:val="0"/>
                <w:numId w:val="15"/>
              </w:numPr>
              <w:rPr>
                <w:sz w:val="22"/>
              </w:rPr>
            </w:pPr>
            <w:bookmarkStart w:id="100" w:name="_fs_kEvE8aUxLkuL43yWu9C9Q"/>
            <w:bookmarkEnd w:id="99"/>
            <w:r w:rsidRPr="00567796">
              <w:rPr>
                <w:sz w:val="22"/>
              </w:rPr>
              <w:t>Review the disclosure documentation.</w:t>
            </w:r>
            <w:bookmarkEnd w:id="100"/>
          </w:p>
          <w:p w14:paraId="3C761559" w14:textId="77777777" w:rsidR="00C3729B" w:rsidRDefault="00C3729B" w:rsidP="00BC3545">
            <w:pPr>
              <w:pStyle w:val="BulletText2"/>
              <w:numPr>
                <w:ilvl w:val="0"/>
                <w:numId w:val="0"/>
              </w:numPr>
              <w:ind w:left="173"/>
              <w:rPr>
                <w:rFonts w:asciiTheme="minorHAnsi" w:hAnsiTheme="minorHAnsi" w:cstheme="minorHAnsi"/>
                <w:sz w:val="22"/>
              </w:rPr>
            </w:pPr>
            <w:bookmarkStart w:id="101" w:name="_fs_l1uA0Ds8l0aEZFaG7ydexA"/>
            <w:r w:rsidRPr="00567796">
              <w:rPr>
                <w:sz w:val="22"/>
              </w:rPr>
              <w:t>Select the “</w:t>
            </w:r>
            <w:r w:rsidRPr="00567796">
              <w:rPr>
                <w:b/>
                <w:bCs/>
                <w:sz w:val="22"/>
              </w:rPr>
              <w:t>Certify</w:t>
            </w:r>
            <w:r w:rsidRPr="00567796">
              <w:rPr>
                <w:sz w:val="22"/>
              </w:rPr>
              <w:t>” button to submit this Year’s Mill Levy to the Douglas County Government.</w:t>
            </w:r>
            <w:bookmarkStart w:id="102" w:name="_fs_Za6r6fpqZEKkspBx7ITA"/>
            <w:bookmarkEnd w:id="101"/>
          </w:p>
          <w:bookmarkEnd w:id="102"/>
          <w:p w14:paraId="191DD9CA" w14:textId="77777777" w:rsidR="00C3729B" w:rsidRPr="00557D5F" w:rsidRDefault="00C3729B" w:rsidP="00BC3545">
            <w:pPr>
              <w:pStyle w:val="BulletText1"/>
              <w:numPr>
                <w:ilvl w:val="0"/>
                <w:numId w:val="0"/>
              </w:numPr>
              <w:ind w:left="173"/>
              <w:rPr>
                <w:rFonts w:asciiTheme="minorHAnsi" w:hAnsiTheme="minorHAnsi" w:cstheme="minorHAnsi"/>
                <w:sz w:val="22"/>
              </w:rPr>
            </w:pPr>
          </w:p>
          <w:p w14:paraId="2938E7C9" w14:textId="77777777" w:rsidR="00C3729B" w:rsidRDefault="00C3729B" w:rsidP="00BC3545">
            <w:pPr>
              <w:pStyle w:val="BlockText"/>
              <w:ind w:left="288"/>
            </w:pPr>
            <w:r>
              <w:rPr>
                <w:noProof/>
              </w:rPr>
              <w:drawing>
                <wp:inline distT="0" distB="0" distL="0" distR="0" wp14:anchorId="335BB27B" wp14:editId="5FDAE6FB">
                  <wp:extent cx="4714240" cy="2926080"/>
                  <wp:effectExtent l="0" t="0" r="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7012" cy="2934007"/>
                          </a:xfrm>
                          <a:prstGeom prst="rect">
                            <a:avLst/>
                          </a:prstGeom>
                        </pic:spPr>
                      </pic:pic>
                    </a:graphicData>
                  </a:graphic>
                </wp:inline>
              </w:drawing>
            </w:r>
          </w:p>
          <w:p w14:paraId="0720D5DA" w14:textId="77777777" w:rsidR="00C3729B" w:rsidRDefault="00C3729B" w:rsidP="00BC3545">
            <w:pPr>
              <w:pStyle w:val="BlockText"/>
            </w:pPr>
          </w:p>
        </w:tc>
      </w:tr>
      <w:bookmarkEnd w:id="96"/>
    </w:tbl>
    <w:p w14:paraId="7695870D" w14:textId="77777777" w:rsidR="00C3729B" w:rsidRDefault="00C3729B" w:rsidP="00F86C9B">
      <w:pPr>
        <w:pStyle w:val="BlockLine"/>
      </w:pPr>
    </w:p>
    <w:tbl>
      <w:tblPr>
        <w:tblW w:w="9091" w:type="pct"/>
        <w:tblLayout w:type="fixed"/>
        <w:tblLook w:val="0000" w:firstRow="0" w:lastRow="0" w:firstColumn="0" w:lastColumn="0" w:noHBand="0" w:noVBand="0"/>
      </w:tblPr>
      <w:tblGrid>
        <w:gridCol w:w="1702"/>
        <w:gridCol w:w="7658"/>
        <w:gridCol w:w="7658"/>
      </w:tblGrid>
      <w:tr w:rsidR="00C3729B" w14:paraId="594387E4" w14:textId="77777777" w:rsidTr="00BC3545">
        <w:tc>
          <w:tcPr>
            <w:tcW w:w="500" w:type="pct"/>
            <w:shd w:val="clear" w:color="auto" w:fill="auto"/>
          </w:tcPr>
          <w:p w14:paraId="616AF8FA" w14:textId="77777777" w:rsidR="00C3729B" w:rsidRPr="00567796" w:rsidRDefault="00C3729B" w:rsidP="00BC3545">
            <w:pPr>
              <w:pStyle w:val="Heading5"/>
              <w:rPr>
                <w:rFonts w:asciiTheme="majorHAnsi" w:hAnsiTheme="majorHAnsi" w:cstheme="majorHAnsi"/>
                <w:sz w:val="24"/>
                <w:szCs w:val="24"/>
              </w:rPr>
            </w:pPr>
            <w:bookmarkStart w:id="103" w:name="_Toc87348313"/>
            <w:bookmarkStart w:id="104" w:name="_fs_R73ueMDzoEqRBOjDMsJZng" w:colFirst="0" w:colLast="0"/>
            <w:r w:rsidRPr="00567796">
              <w:rPr>
                <w:rFonts w:asciiTheme="majorHAnsi" w:hAnsiTheme="majorHAnsi" w:cstheme="majorHAnsi"/>
                <w:sz w:val="24"/>
                <w:szCs w:val="24"/>
              </w:rPr>
              <w:t>Not Ready to Submit for Certification</w:t>
            </w:r>
            <w:bookmarkEnd w:id="103"/>
          </w:p>
        </w:tc>
        <w:tc>
          <w:tcPr>
            <w:tcW w:w="2250" w:type="pct"/>
            <w:shd w:val="clear" w:color="auto" w:fill="auto"/>
          </w:tcPr>
          <w:p w14:paraId="5FDE8761" w14:textId="77777777" w:rsidR="00C3729B" w:rsidRPr="00824604" w:rsidRDefault="00C3729B" w:rsidP="00BC3545">
            <w:pPr>
              <w:pStyle w:val="BlockText"/>
              <w:rPr>
                <w:rFonts w:cs="Calibri"/>
                <w:sz w:val="22"/>
              </w:rPr>
            </w:pPr>
            <w:bookmarkStart w:id="105" w:name="_fs_WYpDBUlFW0iegEYyaZbJg"/>
            <w:r w:rsidRPr="00824604">
              <w:rPr>
                <w:rFonts w:cs="Calibri"/>
                <w:sz w:val="22"/>
              </w:rPr>
              <w:t xml:space="preserve">When accessing the Submit for Certification screen and you’re not ready to certify: </w:t>
            </w:r>
          </w:p>
          <w:bookmarkEnd w:id="105"/>
          <w:p w14:paraId="76FC780A" w14:textId="77777777" w:rsidR="00C3729B" w:rsidRPr="00824604" w:rsidRDefault="00C3729B" w:rsidP="00BC3545">
            <w:pPr>
              <w:pStyle w:val="BlockText"/>
              <w:rPr>
                <w:rFonts w:cs="Calibri"/>
                <w:sz w:val="22"/>
              </w:rPr>
            </w:pPr>
          </w:p>
          <w:p w14:paraId="4E9615BD" w14:textId="77777777" w:rsidR="00C3729B" w:rsidRPr="00824604" w:rsidRDefault="00C3729B" w:rsidP="00C3729B">
            <w:pPr>
              <w:pStyle w:val="BulletText1"/>
              <w:numPr>
                <w:ilvl w:val="0"/>
                <w:numId w:val="16"/>
              </w:numPr>
              <w:rPr>
                <w:rFonts w:cs="Calibri"/>
                <w:sz w:val="22"/>
              </w:rPr>
            </w:pPr>
            <w:bookmarkStart w:id="106" w:name="_fs_a4SOqsEvYh02RgeGEZjAaA"/>
            <w:r>
              <w:rPr>
                <w:rFonts w:cs="Calibri"/>
                <w:sz w:val="22"/>
              </w:rPr>
              <w:t>Click on “</w:t>
            </w:r>
            <w:proofErr w:type="gramStart"/>
            <w:r>
              <w:rPr>
                <w:rFonts w:cs="Calibri"/>
                <w:sz w:val="22"/>
              </w:rPr>
              <w:t>Cancel”  to</w:t>
            </w:r>
            <w:proofErr w:type="gramEnd"/>
            <w:r>
              <w:rPr>
                <w:rFonts w:cs="Calibri"/>
                <w:sz w:val="22"/>
              </w:rPr>
              <w:t xml:space="preserve"> exit the Submit for Certification Screen</w:t>
            </w:r>
            <w:r w:rsidRPr="00824604">
              <w:rPr>
                <w:rFonts w:cs="Calibri"/>
                <w:sz w:val="22"/>
              </w:rPr>
              <w:t>.</w:t>
            </w:r>
          </w:p>
          <w:bookmarkEnd w:id="106"/>
          <w:p w14:paraId="6ECCC21C" w14:textId="77777777" w:rsidR="00C3729B" w:rsidRPr="006C6E2F" w:rsidRDefault="00C3729B" w:rsidP="00BC3545">
            <w:pPr>
              <w:pStyle w:val="BulletText1"/>
              <w:numPr>
                <w:ilvl w:val="0"/>
                <w:numId w:val="0"/>
              </w:numPr>
              <w:ind w:left="173"/>
              <w:rPr>
                <w:rFonts w:ascii="Tahoma" w:hAnsi="Tahoma" w:cs="Tahoma"/>
                <w:sz w:val="22"/>
              </w:rPr>
            </w:pPr>
          </w:p>
          <w:p w14:paraId="403F8CD4" w14:textId="77777777" w:rsidR="00C3729B" w:rsidRDefault="00C3729B" w:rsidP="00BC3545">
            <w:pPr>
              <w:pStyle w:val="BlockText"/>
              <w:rPr>
                <w:rFonts w:ascii="Tahoma" w:hAnsi="Tahoma" w:cs="Tahoma"/>
                <w:sz w:val="22"/>
              </w:rPr>
            </w:pPr>
            <w:bookmarkStart w:id="107" w:name="_fs_DpgI7Gv9WkWwK5xFtTcxA"/>
            <w:r>
              <w:rPr>
                <w:noProof/>
              </w:rPr>
              <w:drawing>
                <wp:inline distT="0" distB="0" distL="0" distR="0" wp14:anchorId="6BDC2444" wp14:editId="776832EB">
                  <wp:extent cx="4725670" cy="96139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5670" cy="961390"/>
                          </a:xfrm>
                          <a:prstGeom prst="rect">
                            <a:avLst/>
                          </a:prstGeom>
                        </pic:spPr>
                      </pic:pic>
                    </a:graphicData>
                  </a:graphic>
                </wp:inline>
              </w:drawing>
            </w:r>
          </w:p>
          <w:bookmarkEnd w:id="107"/>
          <w:p w14:paraId="610A8724" w14:textId="77777777" w:rsidR="00C3729B" w:rsidRDefault="00C3729B" w:rsidP="00BC3545">
            <w:pPr>
              <w:pStyle w:val="BlockText"/>
            </w:pPr>
          </w:p>
        </w:tc>
        <w:tc>
          <w:tcPr>
            <w:tcW w:w="2250" w:type="pct"/>
            <w:shd w:val="clear" w:color="auto" w:fill="auto"/>
          </w:tcPr>
          <w:p w14:paraId="6BEF6005" w14:textId="77777777" w:rsidR="00C3729B" w:rsidRDefault="00C3729B" w:rsidP="00BC3545">
            <w:pPr>
              <w:pStyle w:val="BlockText"/>
            </w:pPr>
          </w:p>
        </w:tc>
      </w:tr>
      <w:bookmarkEnd w:id="6"/>
      <w:bookmarkEnd w:id="104"/>
    </w:tbl>
    <w:p w14:paraId="0EC11B36" w14:textId="77777777" w:rsidR="00C3729B" w:rsidRDefault="00C3729B" w:rsidP="00F86C9B">
      <w:pPr>
        <w:rPr>
          <w:i/>
        </w:rPr>
      </w:pPr>
      <w:r>
        <w:br w:type="page"/>
      </w:r>
    </w:p>
    <w:p w14:paraId="213D90E1" w14:textId="77777777" w:rsidR="00C3729B" w:rsidRDefault="00C3729B" w:rsidP="00F86C9B">
      <w:pPr>
        <w:pStyle w:val="BlockLine"/>
      </w:pPr>
      <w:bookmarkStart w:id="108" w:name="_fs_uhEtz663P0eBO9IlJilCQ"/>
    </w:p>
    <w:tbl>
      <w:tblPr>
        <w:tblW w:w="5000" w:type="pct"/>
        <w:tblLayout w:type="fixed"/>
        <w:tblLook w:val="0000" w:firstRow="0" w:lastRow="0" w:firstColumn="0" w:lastColumn="0" w:noHBand="0" w:noVBand="0"/>
      </w:tblPr>
      <w:tblGrid>
        <w:gridCol w:w="1720"/>
        <w:gridCol w:w="7640"/>
      </w:tblGrid>
      <w:tr w:rsidR="00C3729B" w14:paraId="6BBB17BB" w14:textId="77777777" w:rsidTr="00BC3545">
        <w:tc>
          <w:tcPr>
            <w:tcW w:w="1720" w:type="dxa"/>
            <w:shd w:val="clear" w:color="auto" w:fill="auto"/>
          </w:tcPr>
          <w:p w14:paraId="51EBCC4C" w14:textId="77777777" w:rsidR="00C3729B" w:rsidRPr="00567796" w:rsidRDefault="00C3729B" w:rsidP="00BC3545">
            <w:pPr>
              <w:pStyle w:val="Heading5"/>
              <w:rPr>
                <w:rFonts w:asciiTheme="majorHAnsi" w:hAnsiTheme="majorHAnsi" w:cstheme="majorHAnsi"/>
                <w:sz w:val="24"/>
                <w:szCs w:val="24"/>
              </w:rPr>
            </w:pPr>
            <w:bookmarkStart w:id="109" w:name="_Toc87348314"/>
            <w:bookmarkStart w:id="110" w:name="_fs_uIjg3aPZIUOmoHPwJDQChg" w:colFirst="0" w:colLast="0"/>
            <w:bookmarkStart w:id="111" w:name="_fs_a4ujsUCO0tEWBeG2BtzG6Sg" w:colFirst="1" w:colLast="1"/>
            <w:bookmarkEnd w:id="108"/>
            <w:r w:rsidRPr="00567796">
              <w:rPr>
                <w:rFonts w:asciiTheme="majorHAnsi" w:hAnsiTheme="majorHAnsi" w:cstheme="majorHAnsi"/>
                <w:sz w:val="24"/>
                <w:szCs w:val="24"/>
              </w:rPr>
              <w:t>Certification Email</w:t>
            </w:r>
            <w:bookmarkEnd w:id="109"/>
          </w:p>
        </w:tc>
        <w:tc>
          <w:tcPr>
            <w:tcW w:w="7640" w:type="dxa"/>
            <w:shd w:val="clear" w:color="auto" w:fill="auto"/>
          </w:tcPr>
          <w:p w14:paraId="5E09612A" w14:textId="77777777" w:rsidR="00C3729B" w:rsidRDefault="00C3729B" w:rsidP="00BC3545">
            <w:pPr>
              <w:pStyle w:val="BlockText"/>
              <w:rPr>
                <w:b/>
                <w:i/>
                <w:sz w:val="22"/>
              </w:rPr>
            </w:pPr>
            <w:r w:rsidRPr="00A341C7">
              <w:rPr>
                <w:sz w:val="22"/>
              </w:rPr>
              <w:t xml:space="preserve">After Successfully submitting your Mill Levy for Certification, you will receive a Confirmation Email.  </w:t>
            </w:r>
          </w:p>
          <w:p w14:paraId="28E17521" w14:textId="77777777" w:rsidR="00C3729B" w:rsidRDefault="00C3729B" w:rsidP="00BC3545">
            <w:pPr>
              <w:pStyle w:val="BlockText"/>
              <w:rPr>
                <w:b/>
                <w:i/>
                <w:sz w:val="22"/>
              </w:rPr>
            </w:pPr>
          </w:p>
          <w:p w14:paraId="6C5749E7" w14:textId="77777777" w:rsidR="00C3729B" w:rsidRPr="00A341C7" w:rsidRDefault="00C3729B" w:rsidP="00BC3545">
            <w:pPr>
              <w:pStyle w:val="BlockText"/>
              <w:rPr>
                <w:sz w:val="22"/>
              </w:rPr>
            </w:pPr>
          </w:p>
        </w:tc>
      </w:tr>
    </w:tbl>
    <w:p w14:paraId="038A41AC" w14:textId="77777777" w:rsidR="00C3729B" w:rsidRDefault="00C3729B" w:rsidP="00F86C9B">
      <w:pPr>
        <w:rPr>
          <w:i/>
        </w:rPr>
      </w:pPr>
      <w:bookmarkStart w:id="112" w:name="_fs_RjkgGORIpUGjCzdcgjyKw"/>
      <w:bookmarkEnd w:id="7"/>
      <w:bookmarkEnd w:id="110"/>
      <w:bookmarkEnd w:id="111"/>
      <w:r>
        <w:rPr>
          <w:noProof/>
        </w:rPr>
        <w:drawing>
          <wp:inline distT="0" distB="0" distL="0" distR="0" wp14:anchorId="73766910" wp14:editId="20A98938">
            <wp:extent cx="6573995" cy="4297680"/>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3995" cy="4297680"/>
                    </a:xfrm>
                    <a:prstGeom prst="rect">
                      <a:avLst/>
                    </a:prstGeom>
                    <a:noFill/>
                    <a:ln>
                      <a:noFill/>
                    </a:ln>
                  </pic:spPr>
                </pic:pic>
              </a:graphicData>
            </a:graphic>
          </wp:inline>
        </w:drawing>
      </w:r>
    </w:p>
    <w:p w14:paraId="6A0603C7" w14:textId="77777777" w:rsidR="00C3729B" w:rsidRDefault="00C3729B" w:rsidP="00F86C9B">
      <w:pPr>
        <w:rPr>
          <w:i/>
        </w:rPr>
      </w:pPr>
      <w:bookmarkStart w:id="113" w:name="_fs_MbVgLNNelEmXt1Bp2gTK7A"/>
      <w:bookmarkEnd w:id="26"/>
      <w:bookmarkEnd w:id="112"/>
      <w:r>
        <w:rPr>
          <w:i/>
        </w:rPr>
        <w:br w:type="page"/>
      </w:r>
    </w:p>
    <w:p w14:paraId="03CBCE27" w14:textId="77777777" w:rsidR="00C3729B" w:rsidRDefault="00C3729B" w:rsidP="00F86C9B">
      <w:pPr>
        <w:pStyle w:val="Heading4"/>
      </w:pPr>
      <w:bookmarkStart w:id="114" w:name="_fs_dPyR4c9rqEKW5ramKFGgpw"/>
      <w:bookmarkStart w:id="115" w:name="_Toc87348315"/>
      <w:bookmarkEnd w:id="113"/>
      <w:r w:rsidRPr="00F25B80">
        <w:lastRenderedPageBreak/>
        <w:t>User Guide Discussion Topics:</w:t>
      </w:r>
      <w:bookmarkEnd w:id="114"/>
      <w:bookmarkEnd w:id="115"/>
    </w:p>
    <w:tbl>
      <w:tblPr>
        <w:tblW w:w="5000" w:type="pct"/>
        <w:tblLayout w:type="fixed"/>
        <w:tblLook w:val="04A0" w:firstRow="1" w:lastRow="0" w:firstColumn="1" w:lastColumn="0" w:noHBand="0" w:noVBand="1"/>
      </w:tblPr>
      <w:tblGrid>
        <w:gridCol w:w="1720"/>
        <w:gridCol w:w="7640"/>
      </w:tblGrid>
      <w:tr w:rsidR="00C3729B" w14:paraId="12E83B80" w14:textId="77777777" w:rsidTr="00BC3545">
        <w:tc>
          <w:tcPr>
            <w:tcW w:w="1720" w:type="dxa"/>
            <w:shd w:val="clear" w:color="auto" w:fill="auto"/>
          </w:tcPr>
          <w:p w14:paraId="3CB04E03" w14:textId="77777777" w:rsidR="00C3729B" w:rsidRPr="0067150A" w:rsidRDefault="00C3729B" w:rsidP="00BC3545">
            <w:pPr>
              <w:pStyle w:val="Heading5"/>
              <w:rPr>
                <w:rFonts w:asciiTheme="majorHAnsi" w:hAnsiTheme="majorHAnsi" w:cstheme="majorHAnsi"/>
                <w:iCs/>
              </w:rPr>
            </w:pPr>
            <w:bookmarkStart w:id="116" w:name="_Toc87348316"/>
            <w:bookmarkStart w:id="117" w:name="_fs_zV6dbwqTzkyotnck0TQyw" w:colFirst="0" w:colLast="0"/>
            <w:r w:rsidRPr="0067150A">
              <w:rPr>
                <w:rFonts w:asciiTheme="majorHAnsi" w:hAnsiTheme="majorHAnsi" w:cstheme="majorHAnsi"/>
                <w:iCs/>
                <w:sz w:val="24"/>
                <w:szCs w:val="24"/>
              </w:rPr>
              <w:t>Bond Tab</w:t>
            </w:r>
            <w:bookmarkEnd w:id="116"/>
            <w:r w:rsidRPr="0067150A">
              <w:rPr>
                <w:rFonts w:asciiTheme="majorHAnsi" w:hAnsiTheme="majorHAnsi" w:cstheme="majorHAnsi"/>
                <w:iCs/>
                <w:sz w:val="24"/>
                <w:szCs w:val="24"/>
              </w:rPr>
              <w:t xml:space="preserve"> </w:t>
            </w:r>
          </w:p>
        </w:tc>
        <w:tc>
          <w:tcPr>
            <w:tcW w:w="7640" w:type="dxa"/>
            <w:shd w:val="clear" w:color="auto" w:fill="auto"/>
          </w:tcPr>
          <w:p w14:paraId="52ADAA7F" w14:textId="77777777" w:rsidR="00C3729B" w:rsidRPr="00265FEF" w:rsidRDefault="00C3729B" w:rsidP="00BC3545">
            <w:pPr>
              <w:pStyle w:val="BlockText"/>
              <w:rPr>
                <w:rFonts w:cs="Calibri"/>
                <w:sz w:val="22"/>
              </w:rPr>
            </w:pPr>
            <w:bookmarkStart w:id="118" w:name="_fs_FEsWQZ40Q0mo9fI2PYzAQ"/>
            <w:r w:rsidRPr="00265FEF">
              <w:rPr>
                <w:rFonts w:cs="Calibri"/>
                <w:sz w:val="22"/>
              </w:rPr>
              <w:t xml:space="preserve">Some of the Tax Districts have provided a single Mill Levy for items that may have multiple funds associated.  </w:t>
            </w:r>
          </w:p>
          <w:p w14:paraId="6B72A912" w14:textId="77777777" w:rsidR="00C3729B" w:rsidRPr="00265FEF" w:rsidRDefault="00C3729B" w:rsidP="00BC3545">
            <w:pPr>
              <w:pStyle w:val="BlockText"/>
              <w:rPr>
                <w:rFonts w:asciiTheme="minorHAnsi" w:hAnsiTheme="minorHAnsi" w:cstheme="minorHAnsi"/>
                <w:sz w:val="22"/>
              </w:rPr>
            </w:pPr>
            <w:bookmarkStart w:id="119" w:name="_fs_nZziklv0mxsDUdy1R7dA"/>
            <w:bookmarkEnd w:id="118"/>
          </w:p>
          <w:p w14:paraId="28CCF6B3" w14:textId="77777777" w:rsidR="00C3729B" w:rsidRPr="00265FEF" w:rsidRDefault="00C3729B" w:rsidP="00BC3545">
            <w:pPr>
              <w:pStyle w:val="BlockText"/>
              <w:rPr>
                <w:rFonts w:asciiTheme="minorHAnsi" w:hAnsiTheme="minorHAnsi" w:cstheme="minorHAnsi"/>
                <w:sz w:val="22"/>
              </w:rPr>
            </w:pPr>
            <w:bookmarkStart w:id="120" w:name="_fs_a90h2ouJp3ESwYGHoK7Qafw"/>
            <w:bookmarkEnd w:id="119"/>
            <w:r w:rsidRPr="00265FEF">
              <w:rPr>
                <w:rFonts w:asciiTheme="minorHAnsi" w:hAnsiTheme="minorHAnsi" w:cstheme="minorHAnsi"/>
                <w:sz w:val="22"/>
              </w:rPr>
              <w:t xml:space="preserve">There are examples of Tax </w:t>
            </w:r>
            <w:r>
              <w:rPr>
                <w:rFonts w:asciiTheme="minorHAnsi" w:hAnsiTheme="minorHAnsi" w:cstheme="minorHAnsi"/>
                <w:sz w:val="22"/>
              </w:rPr>
              <w:t>Districts</w:t>
            </w:r>
            <w:r w:rsidRPr="00265FEF">
              <w:rPr>
                <w:rFonts w:asciiTheme="minorHAnsi" w:hAnsiTheme="minorHAnsi" w:cstheme="minorHAnsi"/>
                <w:sz w:val="22"/>
              </w:rPr>
              <w:t xml:space="preserve"> that have enter 2 bonds on </w:t>
            </w:r>
            <w:r>
              <w:rPr>
                <w:rFonts w:asciiTheme="minorHAnsi" w:hAnsiTheme="minorHAnsi" w:cstheme="minorHAnsi"/>
                <w:sz w:val="22"/>
              </w:rPr>
              <w:t>their</w:t>
            </w:r>
            <w:r w:rsidRPr="00265FEF">
              <w:rPr>
                <w:rFonts w:asciiTheme="minorHAnsi" w:hAnsiTheme="minorHAnsi" w:cstheme="minorHAnsi"/>
                <w:sz w:val="22"/>
              </w:rPr>
              <w:t xml:space="preserve"> DLG 70 form with Bond (A) listed as </w:t>
            </w:r>
            <w:r>
              <w:rPr>
                <w:rFonts w:asciiTheme="minorHAnsi" w:hAnsiTheme="minorHAnsi" w:cstheme="minorHAnsi"/>
                <w:sz w:val="22"/>
              </w:rPr>
              <w:t>3.500</w:t>
            </w:r>
            <w:r w:rsidRPr="00265FEF">
              <w:rPr>
                <w:rFonts w:asciiTheme="minorHAnsi" w:hAnsiTheme="minorHAnsi" w:cstheme="minorHAnsi"/>
                <w:sz w:val="22"/>
              </w:rPr>
              <w:t xml:space="preserve"> mills and Bond (B) listed as 0.000</w:t>
            </w:r>
            <w:r>
              <w:rPr>
                <w:rFonts w:asciiTheme="minorHAnsi" w:hAnsiTheme="minorHAnsi" w:cstheme="minorHAnsi"/>
                <w:sz w:val="22"/>
              </w:rPr>
              <w:t xml:space="preserve"> </w:t>
            </w:r>
            <w:r w:rsidRPr="00265FEF">
              <w:rPr>
                <w:rFonts w:asciiTheme="minorHAnsi" w:hAnsiTheme="minorHAnsi" w:cstheme="minorHAnsi"/>
                <w:sz w:val="22"/>
              </w:rPr>
              <w:t xml:space="preserve">mills. </w:t>
            </w:r>
          </w:p>
          <w:p w14:paraId="5A20FEE0" w14:textId="77777777" w:rsidR="00C3729B" w:rsidRPr="00265FEF" w:rsidRDefault="00C3729B" w:rsidP="00BC3545">
            <w:pPr>
              <w:pStyle w:val="BlockText"/>
              <w:rPr>
                <w:rFonts w:asciiTheme="minorHAnsi" w:hAnsiTheme="minorHAnsi" w:cstheme="minorHAnsi"/>
                <w:sz w:val="22"/>
              </w:rPr>
            </w:pPr>
            <w:bookmarkStart w:id="121" w:name="_fs_a3JAkN3mb8UCq6gx3W6SOUA"/>
            <w:bookmarkEnd w:id="120"/>
          </w:p>
          <w:p w14:paraId="3EDECD03" w14:textId="77777777" w:rsidR="00C3729B" w:rsidRPr="00265FEF" w:rsidRDefault="00C3729B" w:rsidP="00C3729B">
            <w:pPr>
              <w:pStyle w:val="BulletText1"/>
              <w:numPr>
                <w:ilvl w:val="0"/>
                <w:numId w:val="16"/>
              </w:numPr>
              <w:rPr>
                <w:rFonts w:asciiTheme="minorHAnsi" w:hAnsiTheme="minorHAnsi" w:cstheme="minorHAnsi"/>
                <w:sz w:val="22"/>
              </w:rPr>
            </w:pPr>
            <w:bookmarkStart w:id="122" w:name="_fs_a23ObWddVjkOKCcmR3fTmTA"/>
            <w:bookmarkEnd w:id="121"/>
            <w:r w:rsidRPr="00265FEF">
              <w:rPr>
                <w:rFonts w:asciiTheme="minorHAnsi" w:hAnsiTheme="minorHAnsi" w:cstheme="minorHAnsi"/>
                <w:sz w:val="22"/>
              </w:rPr>
              <w:t xml:space="preserve">The total Mill Levy is </w:t>
            </w:r>
            <w:r>
              <w:rPr>
                <w:rFonts w:asciiTheme="minorHAnsi" w:hAnsiTheme="minorHAnsi" w:cstheme="minorHAnsi"/>
                <w:sz w:val="22"/>
              </w:rPr>
              <w:t>3.500</w:t>
            </w:r>
          </w:p>
          <w:p w14:paraId="046BCCAD" w14:textId="77777777" w:rsidR="00C3729B" w:rsidRPr="00265FEF" w:rsidRDefault="00C3729B" w:rsidP="00BC3545">
            <w:pPr>
              <w:pStyle w:val="BulletText1"/>
              <w:numPr>
                <w:ilvl w:val="0"/>
                <w:numId w:val="0"/>
              </w:numPr>
              <w:ind w:left="173" w:hanging="173"/>
              <w:rPr>
                <w:rFonts w:asciiTheme="minorHAnsi" w:hAnsiTheme="minorHAnsi" w:cstheme="minorHAnsi"/>
                <w:sz w:val="22"/>
              </w:rPr>
            </w:pPr>
            <w:bookmarkStart w:id="123" w:name="_fs_lKq5MJLdckiRQV4gIl6wDg"/>
            <w:bookmarkEnd w:id="122"/>
          </w:p>
          <w:bookmarkEnd w:id="123"/>
          <w:p w14:paraId="3697C17F" w14:textId="77777777" w:rsidR="00C3729B" w:rsidRDefault="00C3729B" w:rsidP="00BC3545">
            <w:pPr>
              <w:pStyle w:val="BulletText1"/>
              <w:numPr>
                <w:ilvl w:val="0"/>
                <w:numId w:val="0"/>
              </w:numPr>
              <w:ind w:left="62"/>
              <w:rPr>
                <w:rFonts w:asciiTheme="minorHAnsi" w:hAnsiTheme="minorHAnsi" w:cstheme="minorHAnsi"/>
                <w:sz w:val="22"/>
              </w:rPr>
            </w:pPr>
            <w:r>
              <w:rPr>
                <w:rFonts w:asciiTheme="minorHAnsi" w:hAnsiTheme="minorHAnsi" w:cstheme="minorHAnsi"/>
                <w:sz w:val="22"/>
              </w:rPr>
              <w:t>W</w:t>
            </w:r>
            <w:r w:rsidRPr="00265FEF">
              <w:rPr>
                <w:rFonts w:asciiTheme="minorHAnsi" w:hAnsiTheme="minorHAnsi" w:cstheme="minorHAnsi"/>
                <w:sz w:val="22"/>
              </w:rPr>
              <w:t xml:space="preserve">e </w:t>
            </w:r>
            <w:r>
              <w:rPr>
                <w:rFonts w:asciiTheme="minorHAnsi" w:hAnsiTheme="minorHAnsi" w:cstheme="minorHAnsi"/>
                <w:sz w:val="22"/>
              </w:rPr>
              <w:t xml:space="preserve">recommend </w:t>
            </w:r>
            <w:r w:rsidRPr="00265FEF">
              <w:rPr>
                <w:rFonts w:asciiTheme="minorHAnsi" w:hAnsiTheme="minorHAnsi" w:cstheme="minorHAnsi"/>
                <w:sz w:val="22"/>
              </w:rPr>
              <w:t xml:space="preserve">you follow the example below when entering the Mills into the Application: </w:t>
            </w:r>
            <w:r>
              <w:rPr>
                <w:rFonts w:asciiTheme="minorHAnsi" w:hAnsiTheme="minorHAnsi" w:cstheme="minorHAnsi"/>
                <w:sz w:val="22"/>
              </w:rPr>
              <w:t xml:space="preserve">  </w:t>
            </w:r>
          </w:p>
          <w:p w14:paraId="76E6E4E6" w14:textId="77777777" w:rsidR="00C3729B" w:rsidRPr="00451293" w:rsidRDefault="00C3729B" w:rsidP="00BC3545">
            <w:pPr>
              <w:pStyle w:val="BulletText1"/>
              <w:numPr>
                <w:ilvl w:val="0"/>
                <w:numId w:val="0"/>
              </w:numPr>
              <w:ind w:left="62"/>
              <w:rPr>
                <w:iCs/>
              </w:rPr>
            </w:pPr>
          </w:p>
        </w:tc>
      </w:tr>
    </w:tbl>
    <w:bookmarkEnd w:id="117"/>
    <w:p w14:paraId="723F5F5C" w14:textId="77777777" w:rsidR="00C3729B" w:rsidRDefault="00C3729B" w:rsidP="00F86C9B">
      <w:pPr>
        <w:rPr>
          <w:i/>
        </w:rPr>
      </w:pPr>
      <w:r>
        <w:rPr>
          <w:noProof/>
        </w:rPr>
        <w:drawing>
          <wp:inline distT="0" distB="0" distL="0" distR="0" wp14:anchorId="2301ED4E" wp14:editId="1BF99983">
            <wp:extent cx="5943600" cy="1689735"/>
            <wp:effectExtent l="0" t="0" r="0" b="571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89735"/>
                    </a:xfrm>
                    <a:prstGeom prst="rect">
                      <a:avLst/>
                    </a:prstGeom>
                  </pic:spPr>
                </pic:pic>
              </a:graphicData>
            </a:graphic>
          </wp:inline>
        </w:drawing>
      </w:r>
    </w:p>
    <w:p w14:paraId="043A3FAA" w14:textId="77777777" w:rsidR="00C3729B" w:rsidRDefault="00C3729B" w:rsidP="00F86C9B">
      <w:pPr>
        <w:rPr>
          <w:i/>
        </w:rPr>
      </w:pPr>
      <w:r>
        <w:br w:type="page"/>
      </w:r>
    </w:p>
    <w:p w14:paraId="49A91E52" w14:textId="77777777" w:rsidR="00C3729B" w:rsidRDefault="00C3729B" w:rsidP="00F86C9B">
      <w:pPr>
        <w:pStyle w:val="BlockLine"/>
      </w:pPr>
      <w:bookmarkStart w:id="124" w:name="_fs_Z4dKRHOSi0C2jTOHUP4Zqw"/>
    </w:p>
    <w:tbl>
      <w:tblPr>
        <w:tblW w:w="13162" w:type="pct"/>
        <w:tblLayout w:type="fixed"/>
        <w:tblLook w:val="0000" w:firstRow="0" w:lastRow="0" w:firstColumn="0" w:lastColumn="0" w:noHBand="0" w:noVBand="0"/>
      </w:tblPr>
      <w:tblGrid>
        <w:gridCol w:w="1719"/>
        <w:gridCol w:w="7640"/>
        <w:gridCol w:w="7640"/>
        <w:gridCol w:w="7640"/>
      </w:tblGrid>
      <w:tr w:rsidR="00C3729B" w14:paraId="16AE1BC9" w14:textId="77777777" w:rsidTr="00BC3545">
        <w:tc>
          <w:tcPr>
            <w:tcW w:w="1720" w:type="dxa"/>
            <w:shd w:val="clear" w:color="auto" w:fill="auto"/>
          </w:tcPr>
          <w:p w14:paraId="77FD0727" w14:textId="77777777" w:rsidR="00C3729B" w:rsidRPr="0067150A" w:rsidRDefault="00C3729B" w:rsidP="00BC3545">
            <w:pPr>
              <w:pStyle w:val="Heading5"/>
              <w:rPr>
                <w:rFonts w:asciiTheme="majorHAnsi" w:hAnsiTheme="majorHAnsi" w:cstheme="majorHAnsi"/>
              </w:rPr>
            </w:pPr>
            <w:bookmarkStart w:id="125" w:name="_Toc87348317"/>
            <w:bookmarkStart w:id="126" w:name="_fs_pMw1R305okazMzRFtOhBMw" w:colFirst="0" w:colLast="0"/>
            <w:bookmarkStart w:id="127" w:name="_fs_a9W8vjbNtIEq07ijIOBn1pQ" w:colFirst="1" w:colLast="1"/>
            <w:bookmarkStart w:id="128" w:name="_fs_NNKjhUA1C0uNxo2L1qeKLQ" w:colFirst="1" w:colLast="1"/>
            <w:bookmarkStart w:id="129" w:name="_fs_wFXuyNAkkEC4AYxqfSnvw" w:colFirst="2" w:colLast="2"/>
            <w:bookmarkEnd w:id="124"/>
            <w:r w:rsidRPr="0067150A">
              <w:rPr>
                <w:rFonts w:asciiTheme="majorHAnsi" w:hAnsiTheme="majorHAnsi" w:cstheme="majorHAnsi"/>
                <w:sz w:val="24"/>
                <w:szCs w:val="24"/>
              </w:rPr>
              <w:t>Explanation of Change</w:t>
            </w:r>
            <w:bookmarkEnd w:id="125"/>
            <w:r w:rsidRPr="0067150A">
              <w:rPr>
                <w:rFonts w:asciiTheme="majorHAnsi" w:hAnsiTheme="majorHAnsi" w:cstheme="majorHAnsi"/>
                <w:sz w:val="24"/>
                <w:szCs w:val="24"/>
              </w:rPr>
              <w:t xml:space="preserve"> </w:t>
            </w:r>
          </w:p>
        </w:tc>
        <w:tc>
          <w:tcPr>
            <w:tcW w:w="7640" w:type="dxa"/>
            <w:shd w:val="clear" w:color="auto" w:fill="auto"/>
          </w:tcPr>
          <w:p w14:paraId="41085B6E" w14:textId="77777777" w:rsidR="00C3729B" w:rsidRDefault="00C3729B" w:rsidP="00BC3545">
            <w:pPr>
              <w:pStyle w:val="BlockText"/>
              <w:rPr>
                <w:sz w:val="22"/>
                <w:szCs w:val="20"/>
              </w:rPr>
            </w:pPr>
            <w:r w:rsidRPr="0067150A">
              <w:rPr>
                <w:sz w:val="22"/>
                <w:szCs w:val="20"/>
              </w:rPr>
              <w:t xml:space="preserve">After adding the new bonds to the </w:t>
            </w:r>
            <w:r w:rsidRPr="0067150A">
              <w:rPr>
                <w:b/>
                <w:bCs/>
                <w:sz w:val="22"/>
                <w:szCs w:val="20"/>
              </w:rPr>
              <w:t>Bond Tab</w:t>
            </w:r>
            <w:r w:rsidRPr="0067150A">
              <w:rPr>
                <w:sz w:val="22"/>
                <w:szCs w:val="20"/>
              </w:rPr>
              <w:t xml:space="preserve">, please access the </w:t>
            </w:r>
            <w:r w:rsidRPr="0067150A">
              <w:rPr>
                <w:b/>
                <w:bCs/>
                <w:sz w:val="22"/>
                <w:szCs w:val="20"/>
              </w:rPr>
              <w:t xml:space="preserve">Summary Tab </w:t>
            </w:r>
            <w:r w:rsidRPr="0067150A">
              <w:rPr>
                <w:sz w:val="22"/>
                <w:szCs w:val="20"/>
              </w:rPr>
              <w:t>and add an explanation to the “</w:t>
            </w:r>
            <w:r w:rsidRPr="0067150A">
              <w:rPr>
                <w:b/>
                <w:bCs/>
                <w:sz w:val="22"/>
                <w:szCs w:val="20"/>
              </w:rPr>
              <w:t>Explanation of Change</w:t>
            </w:r>
            <w:r w:rsidRPr="0067150A">
              <w:rPr>
                <w:sz w:val="22"/>
                <w:szCs w:val="20"/>
              </w:rPr>
              <w:t>” Field</w:t>
            </w:r>
          </w:p>
          <w:p w14:paraId="78A852F7" w14:textId="77777777" w:rsidR="00C3729B" w:rsidRPr="0067150A" w:rsidRDefault="00C3729B" w:rsidP="00BC3545">
            <w:pPr>
              <w:pStyle w:val="BlockText"/>
              <w:rPr>
                <w:sz w:val="22"/>
                <w:szCs w:val="20"/>
              </w:rPr>
            </w:pPr>
          </w:p>
          <w:p w14:paraId="6C83BCEC" w14:textId="77777777" w:rsidR="00C3729B" w:rsidRPr="0067150A" w:rsidRDefault="00C3729B" w:rsidP="00C3729B">
            <w:pPr>
              <w:pStyle w:val="BulletText1"/>
              <w:numPr>
                <w:ilvl w:val="0"/>
                <w:numId w:val="16"/>
              </w:numPr>
              <w:rPr>
                <w:sz w:val="22"/>
                <w:szCs w:val="20"/>
              </w:rPr>
            </w:pPr>
            <w:bookmarkStart w:id="130" w:name="_fs_UDq3cAGLjUaD7mMNEqVdkg"/>
            <w:r w:rsidRPr="0067150A">
              <w:rPr>
                <w:sz w:val="22"/>
                <w:szCs w:val="20"/>
              </w:rPr>
              <w:t xml:space="preserve">The Bond Mills for 2018a and 2018b are 2 separate mills that have been calculated and the sum was </w:t>
            </w:r>
            <w:r>
              <w:rPr>
                <w:sz w:val="22"/>
                <w:szCs w:val="20"/>
              </w:rPr>
              <w:t>entered</w:t>
            </w:r>
            <w:r w:rsidRPr="0067150A">
              <w:rPr>
                <w:sz w:val="22"/>
                <w:szCs w:val="20"/>
              </w:rPr>
              <w:t xml:space="preserve"> into the 2018a Bond as 7.000 mills. </w:t>
            </w:r>
          </w:p>
          <w:bookmarkEnd w:id="130"/>
          <w:p w14:paraId="14F398DB" w14:textId="77777777" w:rsidR="00C3729B" w:rsidRDefault="00C3729B" w:rsidP="00BC3545">
            <w:pPr>
              <w:pStyle w:val="BulletText1"/>
              <w:numPr>
                <w:ilvl w:val="0"/>
                <w:numId w:val="0"/>
              </w:numPr>
            </w:pPr>
            <w:r>
              <w:t xml:space="preserve">  </w:t>
            </w:r>
          </w:p>
          <w:p w14:paraId="603BCB6B" w14:textId="77777777" w:rsidR="00C3729B" w:rsidRDefault="00C3729B" w:rsidP="00BC3545">
            <w:pPr>
              <w:pStyle w:val="BlockText"/>
            </w:pPr>
            <w:r>
              <w:rPr>
                <w:noProof/>
              </w:rPr>
              <w:drawing>
                <wp:inline distT="0" distB="0" distL="0" distR="0" wp14:anchorId="5182F7B4" wp14:editId="28658850">
                  <wp:extent cx="4714240" cy="1955165"/>
                  <wp:effectExtent l="0" t="0" r="0" b="698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14240" cy="1955165"/>
                          </a:xfrm>
                          <a:prstGeom prst="rect">
                            <a:avLst/>
                          </a:prstGeom>
                        </pic:spPr>
                      </pic:pic>
                    </a:graphicData>
                  </a:graphic>
                </wp:inline>
              </w:drawing>
            </w:r>
          </w:p>
        </w:tc>
        <w:tc>
          <w:tcPr>
            <w:tcW w:w="7640" w:type="dxa"/>
            <w:shd w:val="clear" w:color="auto" w:fill="auto"/>
          </w:tcPr>
          <w:p w14:paraId="70F7BB1C" w14:textId="77777777" w:rsidR="00C3729B" w:rsidRPr="0067150A" w:rsidRDefault="00C3729B" w:rsidP="00BC3545">
            <w:pPr>
              <w:pStyle w:val="BlockText"/>
              <w:rPr>
                <w:sz w:val="22"/>
                <w:szCs w:val="20"/>
              </w:rPr>
            </w:pPr>
          </w:p>
        </w:tc>
        <w:tc>
          <w:tcPr>
            <w:tcW w:w="7640" w:type="dxa"/>
            <w:shd w:val="clear" w:color="auto" w:fill="auto"/>
          </w:tcPr>
          <w:p w14:paraId="6AD208F2" w14:textId="77777777" w:rsidR="00C3729B" w:rsidRPr="0067150A" w:rsidRDefault="00C3729B" w:rsidP="00BC3545">
            <w:pPr>
              <w:pStyle w:val="BlockText"/>
              <w:rPr>
                <w:sz w:val="22"/>
                <w:szCs w:val="20"/>
              </w:rPr>
            </w:pPr>
          </w:p>
        </w:tc>
      </w:tr>
      <w:bookmarkEnd w:id="126"/>
      <w:bookmarkEnd w:id="127"/>
      <w:bookmarkEnd w:id="128"/>
      <w:bookmarkEnd w:id="129"/>
    </w:tbl>
    <w:p w14:paraId="306CA8D7" w14:textId="77777777" w:rsidR="00C3729B" w:rsidRPr="00F86C9B" w:rsidRDefault="00C3729B">
      <w:pPr>
        <w:rPr>
          <w:i/>
        </w:rPr>
      </w:pPr>
    </w:p>
    <w:sectPr w:rsidR="00C3729B" w:rsidRPr="00F86C9B" w:rsidSect="005A6D7D">
      <w:headerReference w:type="default" r:id="rId40"/>
      <w:footerReference w:type="default" r:id="rId41"/>
      <w:headerReference w:type="firs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44C34" w14:textId="77777777" w:rsidR="00060B1F" w:rsidRDefault="00060B1F" w:rsidP="00EF550D">
      <w:r>
        <w:separator/>
      </w:r>
    </w:p>
  </w:endnote>
  <w:endnote w:type="continuationSeparator" w:id="0">
    <w:p w14:paraId="57AD0C1C" w14:textId="77777777" w:rsidR="00060B1F" w:rsidRDefault="00060B1F" w:rsidP="00EF550D">
      <w:r>
        <w:continuationSeparator/>
      </w:r>
    </w:p>
  </w:endnote>
  <w:endnote w:type="continuationNotice" w:id="1">
    <w:p w14:paraId="083664EF" w14:textId="77777777" w:rsidR="00060B1F" w:rsidRDefault="00060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F3A81" w14:textId="16A124B7" w:rsidR="00EF550D" w:rsidRPr="005F28A2" w:rsidRDefault="00EF550D" w:rsidP="00EF550D">
    <w:pPr>
      <w:pStyle w:val="Footer"/>
      <w:rPr>
        <w:rFonts w:ascii="Trebuchet MS" w:hAnsi="Trebuchet MS"/>
        <w:b/>
        <w:i/>
        <w:sz w:val="16"/>
      </w:rPr>
    </w:pPr>
    <w:r w:rsidRPr="005F28A2">
      <w:rPr>
        <w:rFonts w:ascii="Trebuchet MS" w:hAnsi="Trebuchet MS"/>
        <w:b/>
        <w:i/>
        <w:sz w:val="16"/>
      </w:rPr>
      <w:tab/>
    </w:r>
    <w:r w:rsidRPr="005F28A2">
      <w:rPr>
        <w:rFonts w:ascii="Trebuchet MS" w:hAnsi="Trebuchet MS"/>
        <w:b/>
        <w:i/>
        <w:sz w:val="16"/>
      </w:rPr>
      <w:tab/>
    </w:r>
    <w:r w:rsidR="00A8575A">
      <w:rPr>
        <w:rFonts w:ascii="Trebuchet MS" w:hAnsi="Trebuchet MS"/>
        <w:b/>
        <w:i/>
        <w:sz w:val="16"/>
      </w:rPr>
      <w:t xml:space="preserve">Page </w:t>
    </w:r>
    <w:r w:rsidRPr="005F28A2">
      <w:rPr>
        <w:rFonts w:ascii="Trebuchet MS" w:hAnsi="Trebuchet MS"/>
        <w:b/>
        <w:i/>
        <w:sz w:val="16"/>
      </w:rPr>
      <w:fldChar w:fldCharType="begin"/>
    </w:r>
    <w:r w:rsidRPr="005F28A2">
      <w:rPr>
        <w:rFonts w:ascii="Trebuchet MS" w:hAnsi="Trebuchet MS"/>
        <w:b/>
        <w:i/>
        <w:sz w:val="16"/>
      </w:rPr>
      <w:instrText xml:space="preserve"> PAGE   \* MERGEFORMAT </w:instrText>
    </w:r>
    <w:r w:rsidRPr="005F28A2">
      <w:rPr>
        <w:rFonts w:ascii="Trebuchet MS" w:hAnsi="Trebuchet MS"/>
        <w:b/>
        <w:i/>
        <w:sz w:val="16"/>
      </w:rPr>
      <w:fldChar w:fldCharType="separate"/>
    </w:r>
    <w:r w:rsidR="00F774E3">
      <w:rPr>
        <w:rFonts w:ascii="Trebuchet MS" w:hAnsi="Trebuchet MS"/>
        <w:b/>
        <w:i/>
        <w:noProof/>
        <w:sz w:val="16"/>
      </w:rPr>
      <w:t>1</w:t>
    </w:r>
    <w:r w:rsidRPr="005F28A2">
      <w:rPr>
        <w:rFonts w:ascii="Trebuchet MS" w:hAnsi="Trebuchet MS"/>
        <w:b/>
        <w:i/>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69137" w14:textId="77777777" w:rsidR="00060B1F" w:rsidRDefault="00060B1F" w:rsidP="00EF550D">
      <w:r>
        <w:separator/>
      </w:r>
    </w:p>
  </w:footnote>
  <w:footnote w:type="continuationSeparator" w:id="0">
    <w:p w14:paraId="22714D39" w14:textId="77777777" w:rsidR="00060B1F" w:rsidRDefault="00060B1F" w:rsidP="00EF550D">
      <w:r>
        <w:continuationSeparator/>
      </w:r>
    </w:p>
  </w:footnote>
  <w:footnote w:type="continuationNotice" w:id="1">
    <w:p w14:paraId="409F2BC7" w14:textId="77777777" w:rsidR="00060B1F" w:rsidRDefault="00060B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F7C50" w14:textId="1C6B88D8" w:rsidR="00EF550D" w:rsidRDefault="00DC07F3">
    <w:pPr>
      <w:pStyle w:val="Header"/>
    </w:pPr>
    <w:r w:rsidRPr="005C7667">
      <w:rPr>
        <w:noProof/>
      </w:rPr>
      <mc:AlternateContent>
        <mc:Choice Requires="wps">
          <w:drawing>
            <wp:anchor distT="0" distB="0" distL="114300" distR="114300" simplePos="0" relativeHeight="251658243" behindDoc="0" locked="0" layoutInCell="1" allowOverlap="1" wp14:anchorId="35E45348" wp14:editId="72BFFDB5">
              <wp:simplePos x="0" y="0"/>
              <wp:positionH relativeFrom="column">
                <wp:posOffset>-935502</wp:posOffset>
              </wp:positionH>
              <wp:positionV relativeFrom="paragraph">
                <wp:posOffset>161778</wp:posOffset>
              </wp:positionV>
              <wp:extent cx="8749030" cy="45719"/>
              <wp:effectExtent l="0" t="0" r="0" b="0"/>
              <wp:wrapNone/>
              <wp:docPr id="4" name="Rectangle 17"/>
              <wp:cNvGraphicFramePr/>
              <a:graphic xmlns:a="http://schemas.openxmlformats.org/drawingml/2006/main">
                <a:graphicData uri="http://schemas.microsoft.com/office/word/2010/wordprocessingShape">
                  <wps:wsp>
                    <wps:cNvSpPr/>
                    <wps:spPr>
                      <a:xfrm>
                        <a:off x="0" y="0"/>
                        <a:ext cx="874903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rect id="Rectangle 17" style="position:absolute;margin-left:-73.65pt;margin-top:12.75pt;width:688.9pt;height:3.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47070 [1614]" stroked="f" strokeweight="1pt" w14:anchorId="7975D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"/>
          </w:pict>
        </mc:Fallback>
      </mc:AlternateContent>
    </w:r>
    <w:r w:rsidR="00C0009D">
      <w:rPr>
        <w:noProof/>
      </w:rPr>
      <mc:AlternateContent>
        <mc:Choice Requires="wps">
          <w:drawing>
            <wp:anchor distT="45720" distB="45720" distL="114300" distR="114300" simplePos="0" relativeHeight="251658242" behindDoc="0" locked="0" layoutInCell="1" allowOverlap="1" wp14:anchorId="5789797F" wp14:editId="2839491F">
              <wp:simplePos x="0" y="0"/>
              <wp:positionH relativeFrom="column">
                <wp:posOffset>2495550</wp:posOffset>
              </wp:positionH>
              <wp:positionV relativeFrom="paragraph">
                <wp:posOffset>-298450</wp:posOffset>
              </wp:positionV>
              <wp:extent cx="4137025"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025" cy="371475"/>
                      </a:xfrm>
                      <a:prstGeom prst="rect">
                        <a:avLst/>
                      </a:prstGeom>
                      <a:noFill/>
                      <a:ln w="9525">
                        <a:noFill/>
                        <a:miter lim="800000"/>
                        <a:headEnd/>
                        <a:tailEnd/>
                      </a:ln>
                    </wps:spPr>
                    <wps:txbx>
                      <w:txbxContent>
                        <w:p w14:paraId="76132603" w14:textId="2A3F3D0A" w:rsidR="00F44222" w:rsidRPr="00DC07F3" w:rsidRDefault="003A36C4" w:rsidP="00F44222">
                          <w:pPr>
                            <w:pStyle w:val="Heading4"/>
                            <w:jc w:val="right"/>
                            <w:rPr>
                              <w:bCs/>
                              <w:i/>
                              <w:color w:val="767171" w:themeColor="background2" w:themeShade="80"/>
                              <w:sz w:val="22"/>
                              <w:szCs w:val="16"/>
                            </w:rPr>
                          </w:pPr>
                          <w:r w:rsidRPr="00DC07F3">
                            <w:rPr>
                              <w:rFonts w:ascii="Trebuchet MS" w:hAnsi="Trebuchet MS"/>
                              <w:b w:val="0"/>
                              <w:i/>
                              <w:color w:val="767171" w:themeColor="background2" w:themeShade="80"/>
                              <w:sz w:val="24"/>
                              <w:szCs w:val="24"/>
                            </w:rPr>
                            <w:t xml:space="preserve"> </w:t>
                          </w:r>
                          <w:r w:rsidR="00F44222" w:rsidRPr="00DC07F3">
                            <w:rPr>
                              <w:rFonts w:ascii="Trebuchet MS" w:hAnsi="Trebuchet MS"/>
                              <w:bCs/>
                              <w:i/>
                              <w:color w:val="767171" w:themeColor="background2" w:themeShade="80"/>
                              <w:sz w:val="20"/>
                              <w:szCs w:val="20"/>
                            </w:rPr>
                            <w:t xml:space="preserve">Mill Levy Certification Application </w:t>
                          </w:r>
                          <w:r w:rsidR="00F44222" w:rsidRPr="00DC07F3">
                            <w:rPr>
                              <w:bCs/>
                              <w:i/>
                              <w:color w:val="767171" w:themeColor="background2" w:themeShade="80"/>
                              <w:sz w:val="22"/>
                              <w:szCs w:val="16"/>
                            </w:rPr>
                            <w:t>User Guide</w:t>
                          </w:r>
                        </w:p>
                        <w:p w14:paraId="2A167377" w14:textId="173446F9" w:rsidR="00EF550D" w:rsidRPr="00EF550D" w:rsidRDefault="00EF550D" w:rsidP="00EF550D">
                          <w:pPr>
                            <w:jc w:val="center"/>
                            <w:rPr>
                              <w:rFonts w:ascii="Trebuchet MS" w:hAnsi="Trebuchet MS"/>
                              <w:b/>
                              <w: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9797F" id="_x0000_t202" coordsize="21600,21600" o:spt="202" path="m,l,21600r21600,l21600,xe">
              <v:stroke joinstyle="miter"/>
              <v:path gradientshapeok="t" o:connecttype="rect"/>
            </v:shapetype>
            <v:shape id="Text Box 2" o:spid="_x0000_s1033" type="#_x0000_t202" style="position:absolute;margin-left:196.5pt;margin-top:-23.5pt;width:325.75pt;height:29.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" filled="f" stroked="f">
              <v:textbox>
                <w:txbxContent>
                  <w:p w14:paraId="76132603" w14:textId="2A3F3D0A" w:rsidR="00F44222" w:rsidRPr="00DC07F3" w:rsidRDefault="003A36C4" w:rsidP="00F44222">
                    <w:pPr>
                      <w:pStyle w:val="Heading4"/>
                      <w:jc w:val="right"/>
                      <w:rPr>
                        <w:bCs/>
                        <w:i/>
                        <w:color w:val="767171" w:themeColor="background2" w:themeShade="80"/>
                        <w:sz w:val="22"/>
                        <w:szCs w:val="16"/>
                      </w:rPr>
                    </w:pPr>
                    <w:r w:rsidRPr="00DC07F3">
                      <w:rPr>
                        <w:rFonts w:ascii="Trebuchet MS" w:hAnsi="Trebuchet MS"/>
                        <w:b w:val="0"/>
                        <w:i/>
                        <w:color w:val="767171" w:themeColor="background2" w:themeShade="80"/>
                        <w:sz w:val="24"/>
                        <w:szCs w:val="24"/>
                      </w:rPr>
                      <w:t xml:space="preserve"> </w:t>
                    </w:r>
                    <w:r w:rsidR="00F44222" w:rsidRPr="00DC07F3">
                      <w:rPr>
                        <w:rFonts w:ascii="Trebuchet MS" w:hAnsi="Trebuchet MS"/>
                        <w:bCs/>
                        <w:i/>
                        <w:color w:val="767171" w:themeColor="background2" w:themeShade="80"/>
                        <w:sz w:val="20"/>
                        <w:szCs w:val="20"/>
                      </w:rPr>
                      <w:t xml:space="preserve">Mill Levy Certification Application </w:t>
                    </w:r>
                    <w:r w:rsidR="00F44222" w:rsidRPr="00DC07F3">
                      <w:rPr>
                        <w:bCs/>
                        <w:i/>
                        <w:color w:val="767171" w:themeColor="background2" w:themeShade="80"/>
                        <w:sz w:val="22"/>
                        <w:szCs w:val="16"/>
                      </w:rPr>
                      <w:t>User Guide</w:t>
                    </w:r>
                  </w:p>
                  <w:p w14:paraId="2A167377" w14:textId="173446F9" w:rsidR="00EF550D" w:rsidRPr="00EF550D" w:rsidRDefault="00EF550D" w:rsidP="00EF550D">
                    <w:pPr>
                      <w:jc w:val="center"/>
                      <w:rPr>
                        <w:rFonts w:ascii="Trebuchet MS" w:hAnsi="Trebuchet MS"/>
                        <w:b/>
                        <w:i/>
                        <w:sz w:val="28"/>
                        <w:szCs w:val="28"/>
                      </w:rPr>
                    </w:pPr>
                  </w:p>
                </w:txbxContent>
              </v:textbox>
              <w10:wrap type="square"/>
            </v:shape>
          </w:pict>
        </mc:Fallback>
      </mc:AlternateContent>
    </w:r>
    <w:r w:rsidR="005C7667" w:rsidRPr="005C7667">
      <w:rPr>
        <w:noProof/>
      </w:rPr>
      <w:drawing>
        <wp:anchor distT="0" distB="0" distL="114300" distR="114300" simplePos="0" relativeHeight="251658241" behindDoc="0" locked="0" layoutInCell="1" allowOverlap="1" wp14:anchorId="0FAC1167" wp14:editId="1154E34F">
          <wp:simplePos x="0" y="0"/>
          <wp:positionH relativeFrom="column">
            <wp:posOffset>-809942</wp:posOffset>
          </wp:positionH>
          <wp:positionV relativeFrom="paragraph">
            <wp:posOffset>-333057</wp:posOffset>
          </wp:positionV>
          <wp:extent cx="2285577" cy="365760"/>
          <wp:effectExtent l="0" t="0" r="635" b="0"/>
          <wp:wrapNone/>
          <wp:docPr id="13" name="Picture 12" descr="A picture containing object&#10;&#10;Description generated with high confidence">
            <a:extLst xmlns:a="http://schemas.openxmlformats.org/drawingml/2006/main">
              <a:ext uri="{FF2B5EF4-FFF2-40B4-BE49-F238E27FC236}">
                <a16:creationId xmlns:a16="http://schemas.microsoft.com/office/drawing/2014/main" id="{355AB342-D2ED-4603-86D2-FB7BB3A3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object&#10;&#10;Description generated with high confidence">
                    <a:extLst>
                      <a:ext uri="{FF2B5EF4-FFF2-40B4-BE49-F238E27FC236}">
                        <a16:creationId xmlns:a16="http://schemas.microsoft.com/office/drawing/2014/main" id="{355AB342-D2ED-4603-86D2-FB7BB3A37FA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85577" cy="365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46CAA" w14:textId="2AC8F6FA" w:rsidR="003A36C4" w:rsidRDefault="00771BBA">
    <w:pPr>
      <w:pStyle w:val="Header"/>
    </w:pPr>
    <w:r w:rsidRPr="005C7667">
      <w:rPr>
        <w:noProof/>
      </w:rPr>
      <w:drawing>
        <wp:anchor distT="0" distB="0" distL="114300" distR="114300" simplePos="0" relativeHeight="251658240" behindDoc="0" locked="0" layoutInCell="1" allowOverlap="1" wp14:anchorId="6F46B1EB" wp14:editId="3C051A26">
          <wp:simplePos x="0" y="0"/>
          <wp:positionH relativeFrom="column">
            <wp:posOffset>-841248</wp:posOffset>
          </wp:positionH>
          <wp:positionV relativeFrom="paragraph">
            <wp:posOffset>-351130</wp:posOffset>
          </wp:positionV>
          <wp:extent cx="3650395" cy="584171"/>
          <wp:effectExtent l="0" t="0" r="0" b="0"/>
          <wp:wrapNone/>
          <wp:docPr id="15" name="Picture 12" descr="A picture containing object&#10;&#10;Description generated with high confidence">
            <a:extLst xmlns:a="http://schemas.openxmlformats.org/drawingml/2006/main">
              <a:ext uri="{FF2B5EF4-FFF2-40B4-BE49-F238E27FC236}">
                <a16:creationId xmlns:a16="http://schemas.microsoft.com/office/drawing/2014/main" id="{355AB342-D2ED-4603-86D2-FB7BB3A3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object&#10;&#10;Description generated with high confidence">
                    <a:extLst>
                      <a:ext uri="{FF2B5EF4-FFF2-40B4-BE49-F238E27FC236}">
                        <a16:creationId xmlns:a16="http://schemas.microsoft.com/office/drawing/2014/main" id="{355AB342-D2ED-4603-86D2-FB7BB3A37FA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50395" cy="5841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02E6EAB"/>
    <w:multiLevelType w:val="hybridMultilevel"/>
    <w:tmpl w:val="DB36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93408"/>
    <w:multiLevelType w:val="hybridMultilevel"/>
    <w:tmpl w:val="0582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84AED"/>
    <w:multiLevelType w:val="hybridMultilevel"/>
    <w:tmpl w:val="B75E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760F1"/>
    <w:multiLevelType w:val="hybridMultilevel"/>
    <w:tmpl w:val="9A28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C314D"/>
    <w:multiLevelType w:val="hybridMultilevel"/>
    <w:tmpl w:val="EA56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75A9D"/>
    <w:multiLevelType w:val="hybridMultilevel"/>
    <w:tmpl w:val="5CF0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22D4B"/>
    <w:multiLevelType w:val="multilevel"/>
    <w:tmpl w:val="7E8C3644"/>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8" w15:restartNumberingAfterBreak="0">
    <w:nsid w:val="3FBF4D3B"/>
    <w:multiLevelType w:val="multilevel"/>
    <w:tmpl w:val="08B8B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CA1BD8"/>
    <w:multiLevelType w:val="hybridMultilevel"/>
    <w:tmpl w:val="CEA6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C146C"/>
    <w:multiLevelType w:val="hybridMultilevel"/>
    <w:tmpl w:val="34A047B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1"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E2C062F"/>
    <w:multiLevelType w:val="hybridMultilevel"/>
    <w:tmpl w:val="D462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2A1027"/>
    <w:multiLevelType w:val="multilevel"/>
    <w:tmpl w:val="BF4EBF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F2E33F4"/>
    <w:multiLevelType w:val="hybridMultilevel"/>
    <w:tmpl w:val="C2D4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8D0CB5"/>
    <w:multiLevelType w:val="multilevel"/>
    <w:tmpl w:val="7E8C3644"/>
    <w:lvl w:ilvl="0">
      <w:start w:val="1"/>
      <w:numFmt w:val="bullet"/>
      <w:lvlText w:val="·"/>
      <w:lvlJc w:val="left"/>
      <w:pPr>
        <w:tabs>
          <w:tab w:val="num" w:pos="173"/>
        </w:tabs>
        <w:ind w:left="173" w:hanging="173"/>
      </w:pPr>
      <w:rPr>
        <w:rFonts w:ascii="Symbol" w:hAnsi="Symbol" w:hint="default"/>
        <w:sz w:val="24"/>
      </w:rPr>
    </w:lvl>
    <w:lvl w:ilvl="1">
      <w:start w:val="1"/>
      <w:numFmt w:val="bullet"/>
      <w:lvlText w:val=""/>
      <w:lvlJc w:val="left"/>
      <w:pPr>
        <w:tabs>
          <w:tab w:val="num" w:pos="346"/>
        </w:tabs>
        <w:ind w:left="346" w:hanging="173"/>
      </w:pPr>
      <w:rPr>
        <w:rFonts w:ascii="Symbol" w:hAnsi="Symbol" w:hint="default"/>
        <w:sz w:val="24"/>
      </w:rPr>
    </w:lvl>
    <w:lvl w:ilvl="2">
      <w:start w:val="1"/>
      <w:numFmt w:val="bullet"/>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C5555A3"/>
    <w:multiLevelType w:val="hybridMultilevel"/>
    <w:tmpl w:val="A648850A"/>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7" w15:restartNumberingAfterBreak="0">
    <w:nsid w:val="74EA149A"/>
    <w:multiLevelType w:val="hybridMultilevel"/>
    <w:tmpl w:val="FC8E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F36490"/>
    <w:multiLevelType w:val="multilevel"/>
    <w:tmpl w:val="74FA162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8"/>
  </w:num>
  <w:num w:numId="2">
    <w:abstractNumId w:val="0"/>
  </w:num>
  <w:num w:numId="3">
    <w:abstractNumId w:val="11"/>
  </w:num>
  <w:num w:numId="4">
    <w:abstractNumId w:val="8"/>
  </w:num>
  <w:num w:numId="5">
    <w:abstractNumId w:val="17"/>
  </w:num>
  <w:num w:numId="6">
    <w:abstractNumId w:val="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2"/>
  </w:num>
  <w:num w:numId="10">
    <w:abstractNumId w:val="2"/>
  </w:num>
  <w:num w:numId="11">
    <w:abstractNumId w:val="5"/>
  </w:num>
  <w:num w:numId="12">
    <w:abstractNumId w:val="15"/>
  </w:num>
  <w:num w:numId="13">
    <w:abstractNumId w:val="7"/>
  </w:num>
  <w:num w:numId="14">
    <w:abstractNumId w:val="1"/>
  </w:num>
  <w:num w:numId="15">
    <w:abstractNumId w:val="10"/>
  </w:num>
  <w:num w:numId="16">
    <w:abstractNumId w:val="3"/>
  </w:num>
  <w:num w:numId="17">
    <w:abstractNumId w:val="4"/>
  </w:num>
  <w:num w:numId="18">
    <w:abstractNumId w:val="14"/>
  </w:num>
  <w:num w:numId="19">
    <w:abstractNumId w:val="9"/>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B75"/>
    <w:rsid w:val="00001BD4"/>
    <w:rsid w:val="000050AA"/>
    <w:rsid w:val="00016088"/>
    <w:rsid w:val="00020031"/>
    <w:rsid w:val="0002326F"/>
    <w:rsid w:val="00024853"/>
    <w:rsid w:val="00031763"/>
    <w:rsid w:val="00033CBA"/>
    <w:rsid w:val="00037AE5"/>
    <w:rsid w:val="00037C79"/>
    <w:rsid w:val="00040D02"/>
    <w:rsid w:val="00041D6D"/>
    <w:rsid w:val="000428BC"/>
    <w:rsid w:val="00043D3B"/>
    <w:rsid w:val="00044A4B"/>
    <w:rsid w:val="00045692"/>
    <w:rsid w:val="00047AAC"/>
    <w:rsid w:val="00053E27"/>
    <w:rsid w:val="000552DC"/>
    <w:rsid w:val="000579DE"/>
    <w:rsid w:val="00060B1F"/>
    <w:rsid w:val="00062C53"/>
    <w:rsid w:val="00063163"/>
    <w:rsid w:val="00063834"/>
    <w:rsid w:val="00065221"/>
    <w:rsid w:val="00071038"/>
    <w:rsid w:val="00074BD1"/>
    <w:rsid w:val="00077108"/>
    <w:rsid w:val="00080568"/>
    <w:rsid w:val="00083241"/>
    <w:rsid w:val="0008381A"/>
    <w:rsid w:val="00084BDC"/>
    <w:rsid w:val="00084D16"/>
    <w:rsid w:val="00086C6D"/>
    <w:rsid w:val="00086D39"/>
    <w:rsid w:val="0008758E"/>
    <w:rsid w:val="00087BB2"/>
    <w:rsid w:val="00090138"/>
    <w:rsid w:val="00092FF6"/>
    <w:rsid w:val="00095953"/>
    <w:rsid w:val="00095CF5"/>
    <w:rsid w:val="00097458"/>
    <w:rsid w:val="000A0620"/>
    <w:rsid w:val="000A0902"/>
    <w:rsid w:val="000A1CA3"/>
    <w:rsid w:val="000A4D19"/>
    <w:rsid w:val="000A5605"/>
    <w:rsid w:val="000A59F8"/>
    <w:rsid w:val="000B0C63"/>
    <w:rsid w:val="000B443C"/>
    <w:rsid w:val="000C0598"/>
    <w:rsid w:val="000C50DF"/>
    <w:rsid w:val="000D51B7"/>
    <w:rsid w:val="000D6CA9"/>
    <w:rsid w:val="000D711C"/>
    <w:rsid w:val="000E144D"/>
    <w:rsid w:val="000E1EF4"/>
    <w:rsid w:val="000E2818"/>
    <w:rsid w:val="000E348D"/>
    <w:rsid w:val="000F050A"/>
    <w:rsid w:val="000F1CDB"/>
    <w:rsid w:val="000F2111"/>
    <w:rsid w:val="000F23B0"/>
    <w:rsid w:val="000F3CD7"/>
    <w:rsid w:val="000F4D69"/>
    <w:rsid w:val="000F5C54"/>
    <w:rsid w:val="000F5F2F"/>
    <w:rsid w:val="000F7A5C"/>
    <w:rsid w:val="0010061A"/>
    <w:rsid w:val="00102967"/>
    <w:rsid w:val="00103A87"/>
    <w:rsid w:val="00105ABE"/>
    <w:rsid w:val="00106D7F"/>
    <w:rsid w:val="00107CC4"/>
    <w:rsid w:val="0011033C"/>
    <w:rsid w:val="00110BA8"/>
    <w:rsid w:val="00112033"/>
    <w:rsid w:val="00112906"/>
    <w:rsid w:val="00117C6F"/>
    <w:rsid w:val="001216B3"/>
    <w:rsid w:val="001323FD"/>
    <w:rsid w:val="00132B75"/>
    <w:rsid w:val="00132EDD"/>
    <w:rsid w:val="001330B2"/>
    <w:rsid w:val="001355EB"/>
    <w:rsid w:val="0014036F"/>
    <w:rsid w:val="001409E0"/>
    <w:rsid w:val="001456A0"/>
    <w:rsid w:val="0014764E"/>
    <w:rsid w:val="00151A21"/>
    <w:rsid w:val="0015395C"/>
    <w:rsid w:val="00156460"/>
    <w:rsid w:val="001565C1"/>
    <w:rsid w:val="001637C7"/>
    <w:rsid w:val="001728B2"/>
    <w:rsid w:val="001739D1"/>
    <w:rsid w:val="00173EFB"/>
    <w:rsid w:val="00177525"/>
    <w:rsid w:val="00182F2F"/>
    <w:rsid w:val="00183947"/>
    <w:rsid w:val="001859EB"/>
    <w:rsid w:val="001860C7"/>
    <w:rsid w:val="00191ADD"/>
    <w:rsid w:val="00195029"/>
    <w:rsid w:val="001A26A7"/>
    <w:rsid w:val="001B0136"/>
    <w:rsid w:val="001B0534"/>
    <w:rsid w:val="001B3580"/>
    <w:rsid w:val="001B48C5"/>
    <w:rsid w:val="001C1461"/>
    <w:rsid w:val="001C15E1"/>
    <w:rsid w:val="001C3BF8"/>
    <w:rsid w:val="001C796A"/>
    <w:rsid w:val="001C7E96"/>
    <w:rsid w:val="001D0F06"/>
    <w:rsid w:val="001D1E87"/>
    <w:rsid w:val="001D44BC"/>
    <w:rsid w:val="001D55B9"/>
    <w:rsid w:val="001D64F7"/>
    <w:rsid w:val="001D67BD"/>
    <w:rsid w:val="001D7873"/>
    <w:rsid w:val="001D7C98"/>
    <w:rsid w:val="001E21BE"/>
    <w:rsid w:val="001E38C8"/>
    <w:rsid w:val="001E3E67"/>
    <w:rsid w:val="001E47ED"/>
    <w:rsid w:val="001E5A6D"/>
    <w:rsid w:val="001F0029"/>
    <w:rsid w:val="001F110A"/>
    <w:rsid w:val="001F23FD"/>
    <w:rsid w:val="00200C9E"/>
    <w:rsid w:val="002053A3"/>
    <w:rsid w:val="00210448"/>
    <w:rsid w:val="00210B65"/>
    <w:rsid w:val="002122AC"/>
    <w:rsid w:val="00213283"/>
    <w:rsid w:val="002159DE"/>
    <w:rsid w:val="00216895"/>
    <w:rsid w:val="0022415E"/>
    <w:rsid w:val="00224DF8"/>
    <w:rsid w:val="00225001"/>
    <w:rsid w:val="0022644B"/>
    <w:rsid w:val="00230E33"/>
    <w:rsid w:val="00231EBF"/>
    <w:rsid w:val="00232CED"/>
    <w:rsid w:val="002355FA"/>
    <w:rsid w:val="00235E2C"/>
    <w:rsid w:val="0024113D"/>
    <w:rsid w:val="0024749F"/>
    <w:rsid w:val="00253D53"/>
    <w:rsid w:val="002548F5"/>
    <w:rsid w:val="002558F0"/>
    <w:rsid w:val="002562B3"/>
    <w:rsid w:val="00257AEB"/>
    <w:rsid w:val="0026094F"/>
    <w:rsid w:val="00263A6D"/>
    <w:rsid w:val="00264433"/>
    <w:rsid w:val="00264687"/>
    <w:rsid w:val="00265FEF"/>
    <w:rsid w:val="00270DFF"/>
    <w:rsid w:val="002737A4"/>
    <w:rsid w:val="00274481"/>
    <w:rsid w:val="00277479"/>
    <w:rsid w:val="00277BCB"/>
    <w:rsid w:val="0028044F"/>
    <w:rsid w:val="00280CD9"/>
    <w:rsid w:val="00280E93"/>
    <w:rsid w:val="0028195B"/>
    <w:rsid w:val="00282818"/>
    <w:rsid w:val="00282882"/>
    <w:rsid w:val="00282E09"/>
    <w:rsid w:val="0028584D"/>
    <w:rsid w:val="00292F8D"/>
    <w:rsid w:val="00295B52"/>
    <w:rsid w:val="00296A47"/>
    <w:rsid w:val="00297A89"/>
    <w:rsid w:val="00297D17"/>
    <w:rsid w:val="002A3AC0"/>
    <w:rsid w:val="002A3C5C"/>
    <w:rsid w:val="002A54B1"/>
    <w:rsid w:val="002A70F6"/>
    <w:rsid w:val="002B01A8"/>
    <w:rsid w:val="002B20BF"/>
    <w:rsid w:val="002B2678"/>
    <w:rsid w:val="002B3B0E"/>
    <w:rsid w:val="002C1EC8"/>
    <w:rsid w:val="002C2946"/>
    <w:rsid w:val="002C38FB"/>
    <w:rsid w:val="002C454E"/>
    <w:rsid w:val="002D0893"/>
    <w:rsid w:val="002D0DE3"/>
    <w:rsid w:val="002D1F29"/>
    <w:rsid w:val="002D2C40"/>
    <w:rsid w:val="002D5187"/>
    <w:rsid w:val="002E080C"/>
    <w:rsid w:val="002E0A93"/>
    <w:rsid w:val="002E0C15"/>
    <w:rsid w:val="002E1241"/>
    <w:rsid w:val="002E23DB"/>
    <w:rsid w:val="002E24FE"/>
    <w:rsid w:val="002E2F59"/>
    <w:rsid w:val="002E48E6"/>
    <w:rsid w:val="002E4FF3"/>
    <w:rsid w:val="002E57D3"/>
    <w:rsid w:val="002F032A"/>
    <w:rsid w:val="002F1475"/>
    <w:rsid w:val="002F1842"/>
    <w:rsid w:val="002F3592"/>
    <w:rsid w:val="002F43EE"/>
    <w:rsid w:val="002F7AC5"/>
    <w:rsid w:val="003020CE"/>
    <w:rsid w:val="00303D95"/>
    <w:rsid w:val="003049C7"/>
    <w:rsid w:val="00307EF5"/>
    <w:rsid w:val="0031301B"/>
    <w:rsid w:val="00317B22"/>
    <w:rsid w:val="0032116C"/>
    <w:rsid w:val="00322175"/>
    <w:rsid w:val="00323E92"/>
    <w:rsid w:val="003247D9"/>
    <w:rsid w:val="00325554"/>
    <w:rsid w:val="00327000"/>
    <w:rsid w:val="00332BEF"/>
    <w:rsid w:val="0033446B"/>
    <w:rsid w:val="00343431"/>
    <w:rsid w:val="003437DA"/>
    <w:rsid w:val="00343AEE"/>
    <w:rsid w:val="00347997"/>
    <w:rsid w:val="003512AF"/>
    <w:rsid w:val="00351448"/>
    <w:rsid w:val="00353410"/>
    <w:rsid w:val="0035381F"/>
    <w:rsid w:val="003554C9"/>
    <w:rsid w:val="0035671C"/>
    <w:rsid w:val="0036475E"/>
    <w:rsid w:val="003647E8"/>
    <w:rsid w:val="00366AB3"/>
    <w:rsid w:val="0037219F"/>
    <w:rsid w:val="00381515"/>
    <w:rsid w:val="00383F26"/>
    <w:rsid w:val="00387BED"/>
    <w:rsid w:val="00390277"/>
    <w:rsid w:val="003904E9"/>
    <w:rsid w:val="00391606"/>
    <w:rsid w:val="00391F96"/>
    <w:rsid w:val="00392174"/>
    <w:rsid w:val="0039264E"/>
    <w:rsid w:val="003A36C4"/>
    <w:rsid w:val="003A4E86"/>
    <w:rsid w:val="003A59A7"/>
    <w:rsid w:val="003B0F19"/>
    <w:rsid w:val="003B12C4"/>
    <w:rsid w:val="003B5A38"/>
    <w:rsid w:val="003B7F03"/>
    <w:rsid w:val="003C0921"/>
    <w:rsid w:val="003C4F87"/>
    <w:rsid w:val="003C64FB"/>
    <w:rsid w:val="003C6739"/>
    <w:rsid w:val="003C7DDB"/>
    <w:rsid w:val="003D0B5F"/>
    <w:rsid w:val="003D448D"/>
    <w:rsid w:val="003D4F3A"/>
    <w:rsid w:val="003E071F"/>
    <w:rsid w:val="003E0B0F"/>
    <w:rsid w:val="003E4B6B"/>
    <w:rsid w:val="003F1312"/>
    <w:rsid w:val="003F7F23"/>
    <w:rsid w:val="00401457"/>
    <w:rsid w:val="004063A1"/>
    <w:rsid w:val="00410A57"/>
    <w:rsid w:val="00410CE8"/>
    <w:rsid w:val="00413AF2"/>
    <w:rsid w:val="00416F58"/>
    <w:rsid w:val="00421847"/>
    <w:rsid w:val="00424292"/>
    <w:rsid w:val="004264F0"/>
    <w:rsid w:val="004267D6"/>
    <w:rsid w:val="00430BE6"/>
    <w:rsid w:val="00431DEC"/>
    <w:rsid w:val="0043300A"/>
    <w:rsid w:val="00435EBE"/>
    <w:rsid w:val="00440D00"/>
    <w:rsid w:val="004442CE"/>
    <w:rsid w:val="00445B79"/>
    <w:rsid w:val="00446FFA"/>
    <w:rsid w:val="004479CD"/>
    <w:rsid w:val="00451293"/>
    <w:rsid w:val="00451972"/>
    <w:rsid w:val="004678EC"/>
    <w:rsid w:val="004734DC"/>
    <w:rsid w:val="0047516A"/>
    <w:rsid w:val="0047582A"/>
    <w:rsid w:val="00476C16"/>
    <w:rsid w:val="00476D4D"/>
    <w:rsid w:val="004773EA"/>
    <w:rsid w:val="00481E0B"/>
    <w:rsid w:val="00482BA2"/>
    <w:rsid w:val="00487E53"/>
    <w:rsid w:val="0049284A"/>
    <w:rsid w:val="00493451"/>
    <w:rsid w:val="00495600"/>
    <w:rsid w:val="00495A27"/>
    <w:rsid w:val="00496FA6"/>
    <w:rsid w:val="004A01C4"/>
    <w:rsid w:val="004A19EA"/>
    <w:rsid w:val="004A7BFD"/>
    <w:rsid w:val="004B0459"/>
    <w:rsid w:val="004B4D0E"/>
    <w:rsid w:val="004B4D20"/>
    <w:rsid w:val="004C4AB5"/>
    <w:rsid w:val="004C520C"/>
    <w:rsid w:val="004C55F8"/>
    <w:rsid w:val="004C6B3F"/>
    <w:rsid w:val="004C7181"/>
    <w:rsid w:val="004D11D1"/>
    <w:rsid w:val="004D38CD"/>
    <w:rsid w:val="004D70E5"/>
    <w:rsid w:val="004D7950"/>
    <w:rsid w:val="004E0122"/>
    <w:rsid w:val="004E0776"/>
    <w:rsid w:val="004E5333"/>
    <w:rsid w:val="004E58AE"/>
    <w:rsid w:val="004F0B44"/>
    <w:rsid w:val="004F51A9"/>
    <w:rsid w:val="004F59DD"/>
    <w:rsid w:val="004F645F"/>
    <w:rsid w:val="0050211F"/>
    <w:rsid w:val="00502C90"/>
    <w:rsid w:val="00503CB4"/>
    <w:rsid w:val="00504E9D"/>
    <w:rsid w:val="00507B48"/>
    <w:rsid w:val="005148A7"/>
    <w:rsid w:val="005207F5"/>
    <w:rsid w:val="00520C04"/>
    <w:rsid w:val="005211AB"/>
    <w:rsid w:val="005242CD"/>
    <w:rsid w:val="005256ED"/>
    <w:rsid w:val="00525890"/>
    <w:rsid w:val="00526385"/>
    <w:rsid w:val="00526AF0"/>
    <w:rsid w:val="00526E89"/>
    <w:rsid w:val="00530784"/>
    <w:rsid w:val="005472FD"/>
    <w:rsid w:val="005477BC"/>
    <w:rsid w:val="0055096D"/>
    <w:rsid w:val="00551D34"/>
    <w:rsid w:val="00552B75"/>
    <w:rsid w:val="005532D2"/>
    <w:rsid w:val="005535D0"/>
    <w:rsid w:val="00555F08"/>
    <w:rsid w:val="00557D5F"/>
    <w:rsid w:val="00557E9B"/>
    <w:rsid w:val="00560963"/>
    <w:rsid w:val="00561275"/>
    <w:rsid w:val="00562F6B"/>
    <w:rsid w:val="0056517C"/>
    <w:rsid w:val="00566FF2"/>
    <w:rsid w:val="00567796"/>
    <w:rsid w:val="0057049E"/>
    <w:rsid w:val="00571D75"/>
    <w:rsid w:val="00571E13"/>
    <w:rsid w:val="00572A56"/>
    <w:rsid w:val="005732A9"/>
    <w:rsid w:val="00573AE1"/>
    <w:rsid w:val="00575E83"/>
    <w:rsid w:val="005763CE"/>
    <w:rsid w:val="005778B0"/>
    <w:rsid w:val="00577BDA"/>
    <w:rsid w:val="00581054"/>
    <w:rsid w:val="0058247A"/>
    <w:rsid w:val="00582C34"/>
    <w:rsid w:val="0058570C"/>
    <w:rsid w:val="00591AC6"/>
    <w:rsid w:val="005A009C"/>
    <w:rsid w:val="005A20CB"/>
    <w:rsid w:val="005A478F"/>
    <w:rsid w:val="005A6D7D"/>
    <w:rsid w:val="005A7ABA"/>
    <w:rsid w:val="005B107D"/>
    <w:rsid w:val="005B4124"/>
    <w:rsid w:val="005B5148"/>
    <w:rsid w:val="005C0E20"/>
    <w:rsid w:val="005C1304"/>
    <w:rsid w:val="005C28F8"/>
    <w:rsid w:val="005C29F9"/>
    <w:rsid w:val="005C2B28"/>
    <w:rsid w:val="005C33FC"/>
    <w:rsid w:val="005C3ABC"/>
    <w:rsid w:val="005C40A2"/>
    <w:rsid w:val="005C4836"/>
    <w:rsid w:val="005C5189"/>
    <w:rsid w:val="005C54F8"/>
    <w:rsid w:val="005C7667"/>
    <w:rsid w:val="005C7A8D"/>
    <w:rsid w:val="005C7B79"/>
    <w:rsid w:val="005D0269"/>
    <w:rsid w:val="005D05E8"/>
    <w:rsid w:val="005D32FC"/>
    <w:rsid w:val="005D34F9"/>
    <w:rsid w:val="005D5707"/>
    <w:rsid w:val="005D591B"/>
    <w:rsid w:val="005D5B55"/>
    <w:rsid w:val="005D5C4B"/>
    <w:rsid w:val="005E09C7"/>
    <w:rsid w:val="005E3627"/>
    <w:rsid w:val="005E3708"/>
    <w:rsid w:val="005E49F4"/>
    <w:rsid w:val="005F00F0"/>
    <w:rsid w:val="005F28A2"/>
    <w:rsid w:val="00602D7B"/>
    <w:rsid w:val="00604B71"/>
    <w:rsid w:val="006063DD"/>
    <w:rsid w:val="006066C8"/>
    <w:rsid w:val="00610D05"/>
    <w:rsid w:val="006124D1"/>
    <w:rsid w:val="00615E06"/>
    <w:rsid w:val="00617896"/>
    <w:rsid w:val="006208E0"/>
    <w:rsid w:val="006208FB"/>
    <w:rsid w:val="006213A6"/>
    <w:rsid w:val="006264AE"/>
    <w:rsid w:val="00631300"/>
    <w:rsid w:val="0063338F"/>
    <w:rsid w:val="006351F0"/>
    <w:rsid w:val="00637F58"/>
    <w:rsid w:val="006401CC"/>
    <w:rsid w:val="00651D0F"/>
    <w:rsid w:val="00655628"/>
    <w:rsid w:val="00656D7A"/>
    <w:rsid w:val="006605F2"/>
    <w:rsid w:val="006639BE"/>
    <w:rsid w:val="00666EC7"/>
    <w:rsid w:val="006671CB"/>
    <w:rsid w:val="0067150A"/>
    <w:rsid w:val="00673023"/>
    <w:rsid w:val="00675AF7"/>
    <w:rsid w:val="00676BBD"/>
    <w:rsid w:val="006776FB"/>
    <w:rsid w:val="00677F84"/>
    <w:rsid w:val="006823CF"/>
    <w:rsid w:val="006824B4"/>
    <w:rsid w:val="00682C4C"/>
    <w:rsid w:val="006835A1"/>
    <w:rsid w:val="00684880"/>
    <w:rsid w:val="00684CC8"/>
    <w:rsid w:val="0068693A"/>
    <w:rsid w:val="00691AD5"/>
    <w:rsid w:val="0069551B"/>
    <w:rsid w:val="006A28F6"/>
    <w:rsid w:val="006A3545"/>
    <w:rsid w:val="006A50E3"/>
    <w:rsid w:val="006A7421"/>
    <w:rsid w:val="006A7742"/>
    <w:rsid w:val="006A7E42"/>
    <w:rsid w:val="006B4334"/>
    <w:rsid w:val="006B43F3"/>
    <w:rsid w:val="006B4D96"/>
    <w:rsid w:val="006B7E5E"/>
    <w:rsid w:val="006C1098"/>
    <w:rsid w:val="006C24E0"/>
    <w:rsid w:val="006C50E3"/>
    <w:rsid w:val="006D06F4"/>
    <w:rsid w:val="006D1556"/>
    <w:rsid w:val="006D6AB5"/>
    <w:rsid w:val="006E0581"/>
    <w:rsid w:val="006E24C1"/>
    <w:rsid w:val="006E7392"/>
    <w:rsid w:val="006F0B56"/>
    <w:rsid w:val="006F0EB8"/>
    <w:rsid w:val="006F1C79"/>
    <w:rsid w:val="006F3E43"/>
    <w:rsid w:val="006F42E2"/>
    <w:rsid w:val="006F56B5"/>
    <w:rsid w:val="006F6FF1"/>
    <w:rsid w:val="00700849"/>
    <w:rsid w:val="00701668"/>
    <w:rsid w:val="00702437"/>
    <w:rsid w:val="00703152"/>
    <w:rsid w:val="0070712F"/>
    <w:rsid w:val="007076B4"/>
    <w:rsid w:val="007108E2"/>
    <w:rsid w:val="007119A8"/>
    <w:rsid w:val="00712F33"/>
    <w:rsid w:val="00714024"/>
    <w:rsid w:val="007173BA"/>
    <w:rsid w:val="00720E69"/>
    <w:rsid w:val="007219C9"/>
    <w:rsid w:val="00722B10"/>
    <w:rsid w:val="0072307E"/>
    <w:rsid w:val="00724B22"/>
    <w:rsid w:val="00730BB8"/>
    <w:rsid w:val="0073202C"/>
    <w:rsid w:val="00732B77"/>
    <w:rsid w:val="00732D18"/>
    <w:rsid w:val="00733BC0"/>
    <w:rsid w:val="007359D2"/>
    <w:rsid w:val="00736B01"/>
    <w:rsid w:val="00741840"/>
    <w:rsid w:val="007431EA"/>
    <w:rsid w:val="00746AA4"/>
    <w:rsid w:val="00752CE6"/>
    <w:rsid w:val="007533D9"/>
    <w:rsid w:val="0075355E"/>
    <w:rsid w:val="00753CF9"/>
    <w:rsid w:val="00753F03"/>
    <w:rsid w:val="007542F8"/>
    <w:rsid w:val="00754589"/>
    <w:rsid w:val="00761AA7"/>
    <w:rsid w:val="00764B51"/>
    <w:rsid w:val="00766D70"/>
    <w:rsid w:val="00766DF2"/>
    <w:rsid w:val="00771BBA"/>
    <w:rsid w:val="00771F95"/>
    <w:rsid w:val="00776B41"/>
    <w:rsid w:val="00780B36"/>
    <w:rsid w:val="00782BFA"/>
    <w:rsid w:val="007851DD"/>
    <w:rsid w:val="0078558B"/>
    <w:rsid w:val="00792B61"/>
    <w:rsid w:val="007933AE"/>
    <w:rsid w:val="0079399C"/>
    <w:rsid w:val="00797FBD"/>
    <w:rsid w:val="007A12EE"/>
    <w:rsid w:val="007B360D"/>
    <w:rsid w:val="007B6287"/>
    <w:rsid w:val="007B6909"/>
    <w:rsid w:val="007C4383"/>
    <w:rsid w:val="007C5510"/>
    <w:rsid w:val="007C75F0"/>
    <w:rsid w:val="007C7654"/>
    <w:rsid w:val="007D47A5"/>
    <w:rsid w:val="007D54F0"/>
    <w:rsid w:val="007D5901"/>
    <w:rsid w:val="007D6668"/>
    <w:rsid w:val="007E7113"/>
    <w:rsid w:val="007E71A2"/>
    <w:rsid w:val="007F08F4"/>
    <w:rsid w:val="007F2258"/>
    <w:rsid w:val="007F22DB"/>
    <w:rsid w:val="007F529F"/>
    <w:rsid w:val="007F57C7"/>
    <w:rsid w:val="007F5EE4"/>
    <w:rsid w:val="007F66B5"/>
    <w:rsid w:val="0080126E"/>
    <w:rsid w:val="00802165"/>
    <w:rsid w:val="008023CE"/>
    <w:rsid w:val="00802FD0"/>
    <w:rsid w:val="00803A01"/>
    <w:rsid w:val="00803D00"/>
    <w:rsid w:val="00805D70"/>
    <w:rsid w:val="00806BDE"/>
    <w:rsid w:val="00806CA7"/>
    <w:rsid w:val="00807793"/>
    <w:rsid w:val="008079DA"/>
    <w:rsid w:val="00807AE2"/>
    <w:rsid w:val="00812D31"/>
    <w:rsid w:val="008134C0"/>
    <w:rsid w:val="008143B2"/>
    <w:rsid w:val="008156CC"/>
    <w:rsid w:val="008218DA"/>
    <w:rsid w:val="00821944"/>
    <w:rsid w:val="00822808"/>
    <w:rsid w:val="00822CA4"/>
    <w:rsid w:val="00824604"/>
    <w:rsid w:val="00824E33"/>
    <w:rsid w:val="00826F02"/>
    <w:rsid w:val="008277C6"/>
    <w:rsid w:val="00827B91"/>
    <w:rsid w:val="008347DB"/>
    <w:rsid w:val="00834F6A"/>
    <w:rsid w:val="00835667"/>
    <w:rsid w:val="00835A47"/>
    <w:rsid w:val="00836BF9"/>
    <w:rsid w:val="0083744C"/>
    <w:rsid w:val="00840B69"/>
    <w:rsid w:val="00845E09"/>
    <w:rsid w:val="00846CBA"/>
    <w:rsid w:val="008534AD"/>
    <w:rsid w:val="008618CB"/>
    <w:rsid w:val="00867C37"/>
    <w:rsid w:val="00870029"/>
    <w:rsid w:val="00871AB4"/>
    <w:rsid w:val="00872920"/>
    <w:rsid w:val="00872EC5"/>
    <w:rsid w:val="00873342"/>
    <w:rsid w:val="008754F1"/>
    <w:rsid w:val="008755B2"/>
    <w:rsid w:val="00880850"/>
    <w:rsid w:val="0088099E"/>
    <w:rsid w:val="00882E1E"/>
    <w:rsid w:val="0089039F"/>
    <w:rsid w:val="008914CD"/>
    <w:rsid w:val="00892F3D"/>
    <w:rsid w:val="008964E5"/>
    <w:rsid w:val="00896C75"/>
    <w:rsid w:val="008A2D73"/>
    <w:rsid w:val="008A5BAE"/>
    <w:rsid w:val="008A6DCA"/>
    <w:rsid w:val="008A7A06"/>
    <w:rsid w:val="008B0011"/>
    <w:rsid w:val="008B19E6"/>
    <w:rsid w:val="008B6A5B"/>
    <w:rsid w:val="008C1A54"/>
    <w:rsid w:val="008C585E"/>
    <w:rsid w:val="008C5D37"/>
    <w:rsid w:val="008C64BC"/>
    <w:rsid w:val="008C71FB"/>
    <w:rsid w:val="008D14C1"/>
    <w:rsid w:val="008D1EBE"/>
    <w:rsid w:val="008D2E91"/>
    <w:rsid w:val="008D65EE"/>
    <w:rsid w:val="008E03B4"/>
    <w:rsid w:val="008E0B9A"/>
    <w:rsid w:val="008E1D18"/>
    <w:rsid w:val="008E49FE"/>
    <w:rsid w:val="008E5373"/>
    <w:rsid w:val="008F0C08"/>
    <w:rsid w:val="008F17B7"/>
    <w:rsid w:val="008F24FC"/>
    <w:rsid w:val="008F262F"/>
    <w:rsid w:val="008F5974"/>
    <w:rsid w:val="00901161"/>
    <w:rsid w:val="00902C9F"/>
    <w:rsid w:val="00903954"/>
    <w:rsid w:val="009048DF"/>
    <w:rsid w:val="00911CB9"/>
    <w:rsid w:val="00912398"/>
    <w:rsid w:val="00914933"/>
    <w:rsid w:val="009149D5"/>
    <w:rsid w:val="00917C28"/>
    <w:rsid w:val="00920B92"/>
    <w:rsid w:val="00923607"/>
    <w:rsid w:val="00924417"/>
    <w:rsid w:val="00930AC1"/>
    <w:rsid w:val="009322E8"/>
    <w:rsid w:val="009329D3"/>
    <w:rsid w:val="00934631"/>
    <w:rsid w:val="00943AFF"/>
    <w:rsid w:val="00944898"/>
    <w:rsid w:val="00946F24"/>
    <w:rsid w:val="0094709E"/>
    <w:rsid w:val="009478A5"/>
    <w:rsid w:val="0095214C"/>
    <w:rsid w:val="009538DF"/>
    <w:rsid w:val="00962DA8"/>
    <w:rsid w:val="00966F6D"/>
    <w:rsid w:val="00967CE1"/>
    <w:rsid w:val="009715C3"/>
    <w:rsid w:val="0097493F"/>
    <w:rsid w:val="0097582C"/>
    <w:rsid w:val="00975B4B"/>
    <w:rsid w:val="00980E54"/>
    <w:rsid w:val="0098190E"/>
    <w:rsid w:val="0098229F"/>
    <w:rsid w:val="0098231F"/>
    <w:rsid w:val="009829C8"/>
    <w:rsid w:val="0098355E"/>
    <w:rsid w:val="009867FF"/>
    <w:rsid w:val="00987263"/>
    <w:rsid w:val="00997190"/>
    <w:rsid w:val="009A04FE"/>
    <w:rsid w:val="009A112A"/>
    <w:rsid w:val="009A13ED"/>
    <w:rsid w:val="009A3AB5"/>
    <w:rsid w:val="009A4AA6"/>
    <w:rsid w:val="009A59B2"/>
    <w:rsid w:val="009A683C"/>
    <w:rsid w:val="009B1CD1"/>
    <w:rsid w:val="009B2872"/>
    <w:rsid w:val="009B3DFD"/>
    <w:rsid w:val="009B48B8"/>
    <w:rsid w:val="009B6471"/>
    <w:rsid w:val="009B666A"/>
    <w:rsid w:val="009C08EF"/>
    <w:rsid w:val="009C3C65"/>
    <w:rsid w:val="009C4866"/>
    <w:rsid w:val="009D1EF4"/>
    <w:rsid w:val="009D4C74"/>
    <w:rsid w:val="009D66D2"/>
    <w:rsid w:val="009E094E"/>
    <w:rsid w:val="009E2FB3"/>
    <w:rsid w:val="009E5D43"/>
    <w:rsid w:val="009E7A00"/>
    <w:rsid w:val="009F03FD"/>
    <w:rsid w:val="009F05D9"/>
    <w:rsid w:val="009F0C8E"/>
    <w:rsid w:val="009F1A6E"/>
    <w:rsid w:val="009F24E2"/>
    <w:rsid w:val="009F2ADF"/>
    <w:rsid w:val="00A001FF"/>
    <w:rsid w:val="00A004A2"/>
    <w:rsid w:val="00A00882"/>
    <w:rsid w:val="00A0116F"/>
    <w:rsid w:val="00A02A8A"/>
    <w:rsid w:val="00A04502"/>
    <w:rsid w:val="00A05773"/>
    <w:rsid w:val="00A06160"/>
    <w:rsid w:val="00A07B3C"/>
    <w:rsid w:val="00A12094"/>
    <w:rsid w:val="00A13E9B"/>
    <w:rsid w:val="00A157C4"/>
    <w:rsid w:val="00A24FF3"/>
    <w:rsid w:val="00A261D6"/>
    <w:rsid w:val="00A278A8"/>
    <w:rsid w:val="00A27AD5"/>
    <w:rsid w:val="00A33131"/>
    <w:rsid w:val="00A33FB4"/>
    <w:rsid w:val="00A341C7"/>
    <w:rsid w:val="00A35EF4"/>
    <w:rsid w:val="00A4052E"/>
    <w:rsid w:val="00A40DEA"/>
    <w:rsid w:val="00A567A1"/>
    <w:rsid w:val="00A56CD9"/>
    <w:rsid w:val="00A606EE"/>
    <w:rsid w:val="00A6097B"/>
    <w:rsid w:val="00A6256F"/>
    <w:rsid w:val="00A6414F"/>
    <w:rsid w:val="00A64DD8"/>
    <w:rsid w:val="00A6535E"/>
    <w:rsid w:val="00A715C6"/>
    <w:rsid w:val="00A71665"/>
    <w:rsid w:val="00A71D2D"/>
    <w:rsid w:val="00A72583"/>
    <w:rsid w:val="00A75FC7"/>
    <w:rsid w:val="00A80616"/>
    <w:rsid w:val="00A8575A"/>
    <w:rsid w:val="00A86432"/>
    <w:rsid w:val="00A87D90"/>
    <w:rsid w:val="00A95CA7"/>
    <w:rsid w:val="00A97CBF"/>
    <w:rsid w:val="00AA0D36"/>
    <w:rsid w:val="00AA2167"/>
    <w:rsid w:val="00AA247B"/>
    <w:rsid w:val="00AA5123"/>
    <w:rsid w:val="00AB2A0A"/>
    <w:rsid w:val="00AB2DD1"/>
    <w:rsid w:val="00AB7639"/>
    <w:rsid w:val="00AC4194"/>
    <w:rsid w:val="00AC66DC"/>
    <w:rsid w:val="00AD38B6"/>
    <w:rsid w:val="00AD629B"/>
    <w:rsid w:val="00AE33AD"/>
    <w:rsid w:val="00AE71BE"/>
    <w:rsid w:val="00AF186C"/>
    <w:rsid w:val="00AF262C"/>
    <w:rsid w:val="00AF552A"/>
    <w:rsid w:val="00B0161E"/>
    <w:rsid w:val="00B05004"/>
    <w:rsid w:val="00B06ECD"/>
    <w:rsid w:val="00B11F78"/>
    <w:rsid w:val="00B145FA"/>
    <w:rsid w:val="00B14A66"/>
    <w:rsid w:val="00B14A77"/>
    <w:rsid w:val="00B166F2"/>
    <w:rsid w:val="00B20584"/>
    <w:rsid w:val="00B22D78"/>
    <w:rsid w:val="00B23B12"/>
    <w:rsid w:val="00B24C0E"/>
    <w:rsid w:val="00B250E1"/>
    <w:rsid w:val="00B25F58"/>
    <w:rsid w:val="00B26968"/>
    <w:rsid w:val="00B30699"/>
    <w:rsid w:val="00B307ED"/>
    <w:rsid w:val="00B311DF"/>
    <w:rsid w:val="00B37FFB"/>
    <w:rsid w:val="00B409EE"/>
    <w:rsid w:val="00B415B9"/>
    <w:rsid w:val="00B45A9F"/>
    <w:rsid w:val="00B517C6"/>
    <w:rsid w:val="00B556A1"/>
    <w:rsid w:val="00B55BC9"/>
    <w:rsid w:val="00B64B6B"/>
    <w:rsid w:val="00B64BB3"/>
    <w:rsid w:val="00B777B6"/>
    <w:rsid w:val="00B8211D"/>
    <w:rsid w:val="00B8586E"/>
    <w:rsid w:val="00B9031A"/>
    <w:rsid w:val="00B9469E"/>
    <w:rsid w:val="00B94F40"/>
    <w:rsid w:val="00BA5C20"/>
    <w:rsid w:val="00BB01CA"/>
    <w:rsid w:val="00BB1DDC"/>
    <w:rsid w:val="00BB4081"/>
    <w:rsid w:val="00BB46CF"/>
    <w:rsid w:val="00BB687D"/>
    <w:rsid w:val="00BB6F2E"/>
    <w:rsid w:val="00BB7BAF"/>
    <w:rsid w:val="00BC04EC"/>
    <w:rsid w:val="00BC1EED"/>
    <w:rsid w:val="00BC2CF0"/>
    <w:rsid w:val="00BC4E25"/>
    <w:rsid w:val="00BD04C4"/>
    <w:rsid w:val="00BD0D93"/>
    <w:rsid w:val="00BD0D9F"/>
    <w:rsid w:val="00BD3990"/>
    <w:rsid w:val="00BD3F87"/>
    <w:rsid w:val="00BD6B9B"/>
    <w:rsid w:val="00BE2528"/>
    <w:rsid w:val="00BE5B5F"/>
    <w:rsid w:val="00BE7DC3"/>
    <w:rsid w:val="00BF1D69"/>
    <w:rsid w:val="00BF1DE0"/>
    <w:rsid w:val="00BF2677"/>
    <w:rsid w:val="00BF78ED"/>
    <w:rsid w:val="00C0009D"/>
    <w:rsid w:val="00C01CC3"/>
    <w:rsid w:val="00C0303E"/>
    <w:rsid w:val="00C06F25"/>
    <w:rsid w:val="00C149D5"/>
    <w:rsid w:val="00C15A6D"/>
    <w:rsid w:val="00C15E59"/>
    <w:rsid w:val="00C20461"/>
    <w:rsid w:val="00C20783"/>
    <w:rsid w:val="00C27A4F"/>
    <w:rsid w:val="00C30CDA"/>
    <w:rsid w:val="00C3266C"/>
    <w:rsid w:val="00C33C62"/>
    <w:rsid w:val="00C34353"/>
    <w:rsid w:val="00C3729B"/>
    <w:rsid w:val="00C409F5"/>
    <w:rsid w:val="00C40C63"/>
    <w:rsid w:val="00C40E0F"/>
    <w:rsid w:val="00C424D7"/>
    <w:rsid w:val="00C516F3"/>
    <w:rsid w:val="00C51726"/>
    <w:rsid w:val="00C54089"/>
    <w:rsid w:val="00C5793F"/>
    <w:rsid w:val="00C62552"/>
    <w:rsid w:val="00C65DD1"/>
    <w:rsid w:val="00C663B6"/>
    <w:rsid w:val="00C67C77"/>
    <w:rsid w:val="00C71A67"/>
    <w:rsid w:val="00C73360"/>
    <w:rsid w:val="00C74CA6"/>
    <w:rsid w:val="00C76304"/>
    <w:rsid w:val="00C766DA"/>
    <w:rsid w:val="00C81989"/>
    <w:rsid w:val="00C81D4A"/>
    <w:rsid w:val="00C81FB0"/>
    <w:rsid w:val="00C821B9"/>
    <w:rsid w:val="00C83670"/>
    <w:rsid w:val="00C83E2B"/>
    <w:rsid w:val="00C84FA5"/>
    <w:rsid w:val="00C85B0D"/>
    <w:rsid w:val="00C91302"/>
    <w:rsid w:val="00C91FE2"/>
    <w:rsid w:val="00C92E08"/>
    <w:rsid w:val="00C9316E"/>
    <w:rsid w:val="00C93515"/>
    <w:rsid w:val="00C9684A"/>
    <w:rsid w:val="00C97477"/>
    <w:rsid w:val="00C97985"/>
    <w:rsid w:val="00CA0334"/>
    <w:rsid w:val="00CA0BA3"/>
    <w:rsid w:val="00CA22AD"/>
    <w:rsid w:val="00CA600C"/>
    <w:rsid w:val="00CA67E6"/>
    <w:rsid w:val="00CA7086"/>
    <w:rsid w:val="00CB07EF"/>
    <w:rsid w:val="00CB18AC"/>
    <w:rsid w:val="00CB2265"/>
    <w:rsid w:val="00CB22C9"/>
    <w:rsid w:val="00CB33B6"/>
    <w:rsid w:val="00CB467D"/>
    <w:rsid w:val="00CB6E49"/>
    <w:rsid w:val="00CC19A6"/>
    <w:rsid w:val="00CC3049"/>
    <w:rsid w:val="00CC71E1"/>
    <w:rsid w:val="00CD0922"/>
    <w:rsid w:val="00CD1CFF"/>
    <w:rsid w:val="00CD2C5C"/>
    <w:rsid w:val="00CD3D1C"/>
    <w:rsid w:val="00CD4EB2"/>
    <w:rsid w:val="00CD5938"/>
    <w:rsid w:val="00CE0162"/>
    <w:rsid w:val="00CE01AE"/>
    <w:rsid w:val="00CE09BA"/>
    <w:rsid w:val="00CE5D18"/>
    <w:rsid w:val="00CE64D3"/>
    <w:rsid w:val="00CE7AB5"/>
    <w:rsid w:val="00CE7C38"/>
    <w:rsid w:val="00CF0FEA"/>
    <w:rsid w:val="00CF3BB7"/>
    <w:rsid w:val="00CF3C96"/>
    <w:rsid w:val="00CF3D96"/>
    <w:rsid w:val="00CF7EC5"/>
    <w:rsid w:val="00D0265E"/>
    <w:rsid w:val="00D04159"/>
    <w:rsid w:val="00D06A04"/>
    <w:rsid w:val="00D06ED5"/>
    <w:rsid w:val="00D07F7C"/>
    <w:rsid w:val="00D10F77"/>
    <w:rsid w:val="00D12AE9"/>
    <w:rsid w:val="00D12D5F"/>
    <w:rsid w:val="00D168E7"/>
    <w:rsid w:val="00D26DEA"/>
    <w:rsid w:val="00D3045E"/>
    <w:rsid w:val="00D32CB0"/>
    <w:rsid w:val="00D41319"/>
    <w:rsid w:val="00D44638"/>
    <w:rsid w:val="00D545F0"/>
    <w:rsid w:val="00D54E59"/>
    <w:rsid w:val="00D61320"/>
    <w:rsid w:val="00D624B3"/>
    <w:rsid w:val="00D6343E"/>
    <w:rsid w:val="00D704A2"/>
    <w:rsid w:val="00D715EE"/>
    <w:rsid w:val="00D72CF4"/>
    <w:rsid w:val="00D75EC3"/>
    <w:rsid w:val="00D817A7"/>
    <w:rsid w:val="00D8550C"/>
    <w:rsid w:val="00D858F6"/>
    <w:rsid w:val="00D860A3"/>
    <w:rsid w:val="00D8737D"/>
    <w:rsid w:val="00D9032D"/>
    <w:rsid w:val="00D9151A"/>
    <w:rsid w:val="00D92B36"/>
    <w:rsid w:val="00D92CDD"/>
    <w:rsid w:val="00D93A9E"/>
    <w:rsid w:val="00D93C6C"/>
    <w:rsid w:val="00D96702"/>
    <w:rsid w:val="00D96D8E"/>
    <w:rsid w:val="00D977D9"/>
    <w:rsid w:val="00DA0D4A"/>
    <w:rsid w:val="00DA252B"/>
    <w:rsid w:val="00DA3EF7"/>
    <w:rsid w:val="00DA776F"/>
    <w:rsid w:val="00DA7FF8"/>
    <w:rsid w:val="00DB1491"/>
    <w:rsid w:val="00DB6140"/>
    <w:rsid w:val="00DB7ADD"/>
    <w:rsid w:val="00DC07F3"/>
    <w:rsid w:val="00DC1B4A"/>
    <w:rsid w:val="00DC297B"/>
    <w:rsid w:val="00DC330F"/>
    <w:rsid w:val="00DC3716"/>
    <w:rsid w:val="00DC40B6"/>
    <w:rsid w:val="00DD0BCF"/>
    <w:rsid w:val="00DD1D20"/>
    <w:rsid w:val="00DD60F9"/>
    <w:rsid w:val="00DE15C1"/>
    <w:rsid w:val="00DE3EF1"/>
    <w:rsid w:val="00DE5FB0"/>
    <w:rsid w:val="00DE7AEB"/>
    <w:rsid w:val="00DF1E66"/>
    <w:rsid w:val="00DF28EF"/>
    <w:rsid w:val="00DF5575"/>
    <w:rsid w:val="00DF5DC5"/>
    <w:rsid w:val="00DF6CFE"/>
    <w:rsid w:val="00E01866"/>
    <w:rsid w:val="00E02E37"/>
    <w:rsid w:val="00E053EE"/>
    <w:rsid w:val="00E10672"/>
    <w:rsid w:val="00E11ADF"/>
    <w:rsid w:val="00E145C5"/>
    <w:rsid w:val="00E17BF7"/>
    <w:rsid w:val="00E17EB2"/>
    <w:rsid w:val="00E211B4"/>
    <w:rsid w:val="00E24B41"/>
    <w:rsid w:val="00E2561F"/>
    <w:rsid w:val="00E25FE7"/>
    <w:rsid w:val="00E265B3"/>
    <w:rsid w:val="00E269A2"/>
    <w:rsid w:val="00E31C4F"/>
    <w:rsid w:val="00E3343D"/>
    <w:rsid w:val="00E33569"/>
    <w:rsid w:val="00E3559E"/>
    <w:rsid w:val="00E366BB"/>
    <w:rsid w:val="00E40370"/>
    <w:rsid w:val="00E40454"/>
    <w:rsid w:val="00E40848"/>
    <w:rsid w:val="00E441AE"/>
    <w:rsid w:val="00E459D7"/>
    <w:rsid w:val="00E47493"/>
    <w:rsid w:val="00E500B2"/>
    <w:rsid w:val="00E51F9C"/>
    <w:rsid w:val="00E54960"/>
    <w:rsid w:val="00E63BCD"/>
    <w:rsid w:val="00E66478"/>
    <w:rsid w:val="00E72FFC"/>
    <w:rsid w:val="00E74906"/>
    <w:rsid w:val="00E76189"/>
    <w:rsid w:val="00E779D0"/>
    <w:rsid w:val="00E83287"/>
    <w:rsid w:val="00E83D67"/>
    <w:rsid w:val="00E84AEC"/>
    <w:rsid w:val="00E86182"/>
    <w:rsid w:val="00E904B0"/>
    <w:rsid w:val="00E90624"/>
    <w:rsid w:val="00E920CA"/>
    <w:rsid w:val="00E943E0"/>
    <w:rsid w:val="00E94981"/>
    <w:rsid w:val="00EA0D75"/>
    <w:rsid w:val="00EA1AAC"/>
    <w:rsid w:val="00EA2A87"/>
    <w:rsid w:val="00EA470D"/>
    <w:rsid w:val="00EA55E5"/>
    <w:rsid w:val="00EB11A2"/>
    <w:rsid w:val="00EB1524"/>
    <w:rsid w:val="00EB2140"/>
    <w:rsid w:val="00EB3118"/>
    <w:rsid w:val="00EB318B"/>
    <w:rsid w:val="00EB389D"/>
    <w:rsid w:val="00EB4726"/>
    <w:rsid w:val="00EB7129"/>
    <w:rsid w:val="00EC0C40"/>
    <w:rsid w:val="00EC5E06"/>
    <w:rsid w:val="00EC74F3"/>
    <w:rsid w:val="00ED0EE5"/>
    <w:rsid w:val="00ED145C"/>
    <w:rsid w:val="00ED23A0"/>
    <w:rsid w:val="00ED2C51"/>
    <w:rsid w:val="00ED47CF"/>
    <w:rsid w:val="00ED6994"/>
    <w:rsid w:val="00ED6CE7"/>
    <w:rsid w:val="00ED7AA2"/>
    <w:rsid w:val="00EE4804"/>
    <w:rsid w:val="00EF1384"/>
    <w:rsid w:val="00EF3321"/>
    <w:rsid w:val="00EF3803"/>
    <w:rsid w:val="00EF453E"/>
    <w:rsid w:val="00EF550D"/>
    <w:rsid w:val="00F030E1"/>
    <w:rsid w:val="00F036E2"/>
    <w:rsid w:val="00F1781A"/>
    <w:rsid w:val="00F21118"/>
    <w:rsid w:val="00F21A82"/>
    <w:rsid w:val="00F224CD"/>
    <w:rsid w:val="00F22BAE"/>
    <w:rsid w:val="00F22CFB"/>
    <w:rsid w:val="00F24D7A"/>
    <w:rsid w:val="00F250C9"/>
    <w:rsid w:val="00F25B80"/>
    <w:rsid w:val="00F2679F"/>
    <w:rsid w:val="00F342C4"/>
    <w:rsid w:val="00F3484F"/>
    <w:rsid w:val="00F3743D"/>
    <w:rsid w:val="00F411E1"/>
    <w:rsid w:val="00F414C4"/>
    <w:rsid w:val="00F434ED"/>
    <w:rsid w:val="00F439A8"/>
    <w:rsid w:val="00F44222"/>
    <w:rsid w:val="00F4424C"/>
    <w:rsid w:val="00F46E1D"/>
    <w:rsid w:val="00F4793A"/>
    <w:rsid w:val="00F47FF8"/>
    <w:rsid w:val="00F50D62"/>
    <w:rsid w:val="00F527BA"/>
    <w:rsid w:val="00F5579D"/>
    <w:rsid w:val="00F55D9F"/>
    <w:rsid w:val="00F56312"/>
    <w:rsid w:val="00F56328"/>
    <w:rsid w:val="00F607CC"/>
    <w:rsid w:val="00F618F4"/>
    <w:rsid w:val="00F66A3D"/>
    <w:rsid w:val="00F66CC5"/>
    <w:rsid w:val="00F67D90"/>
    <w:rsid w:val="00F747C8"/>
    <w:rsid w:val="00F774E3"/>
    <w:rsid w:val="00F775A8"/>
    <w:rsid w:val="00F811F3"/>
    <w:rsid w:val="00F81688"/>
    <w:rsid w:val="00F81EDD"/>
    <w:rsid w:val="00F82DA2"/>
    <w:rsid w:val="00F8363D"/>
    <w:rsid w:val="00F837AB"/>
    <w:rsid w:val="00F84541"/>
    <w:rsid w:val="00F91C69"/>
    <w:rsid w:val="00FA1B19"/>
    <w:rsid w:val="00FA26A9"/>
    <w:rsid w:val="00FA6959"/>
    <w:rsid w:val="00FA6B02"/>
    <w:rsid w:val="00FA72CC"/>
    <w:rsid w:val="00FA7798"/>
    <w:rsid w:val="00FB43EB"/>
    <w:rsid w:val="00FB6A64"/>
    <w:rsid w:val="00FC159D"/>
    <w:rsid w:val="00FC289E"/>
    <w:rsid w:val="00FC2AB4"/>
    <w:rsid w:val="00FC3187"/>
    <w:rsid w:val="00FC55C5"/>
    <w:rsid w:val="00FC7A15"/>
    <w:rsid w:val="00FD0586"/>
    <w:rsid w:val="00FD15B4"/>
    <w:rsid w:val="00FD18B9"/>
    <w:rsid w:val="00FD33CB"/>
    <w:rsid w:val="00FD3AC7"/>
    <w:rsid w:val="00FD496F"/>
    <w:rsid w:val="00FD4CAD"/>
    <w:rsid w:val="00FD4D26"/>
    <w:rsid w:val="00FD576D"/>
    <w:rsid w:val="00FE0164"/>
    <w:rsid w:val="00FF010E"/>
    <w:rsid w:val="00FF24EC"/>
    <w:rsid w:val="00FF3B1F"/>
    <w:rsid w:val="0B696A3F"/>
    <w:rsid w:val="3A8A8E5F"/>
    <w:rsid w:val="6AE29645"/>
    <w:rsid w:val="6EAE9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0D46E91"/>
  <w15:chartTrackingRefBased/>
  <w15:docId w15:val="{01503399-316C-4C20-AB72-2A8A04666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29B"/>
    <w:pPr>
      <w:spacing w:after="0" w:line="240" w:lineRule="auto"/>
    </w:pPr>
    <w:rPr>
      <w:rFonts w:ascii="Calibri" w:hAnsi="Calibri"/>
      <w:color w:val="000000"/>
      <w:sz w:val="24"/>
      <w:lang w:val="en-GB"/>
    </w:rPr>
  </w:style>
  <w:style w:type="paragraph" w:styleId="Heading1">
    <w:name w:val="heading 1"/>
    <w:aliases w:val="Part Title"/>
    <w:basedOn w:val="Normal"/>
    <w:link w:val="Heading1Char"/>
    <w:uiPriority w:val="9"/>
    <w:qFormat/>
    <w:rsid w:val="00C3729B"/>
    <w:pPr>
      <w:keepNext/>
      <w:keepLines/>
      <w:pageBreakBefore/>
      <w:spacing w:after="240"/>
      <w:jc w:val="center"/>
      <w:outlineLvl w:val="0"/>
    </w:pPr>
    <w:rPr>
      <w:b/>
      <w:sz w:val="44"/>
    </w:rPr>
  </w:style>
  <w:style w:type="paragraph" w:styleId="Heading2">
    <w:name w:val="heading 2"/>
    <w:aliases w:val="Chapter Title"/>
    <w:basedOn w:val="Normal"/>
    <w:link w:val="Heading2Char"/>
    <w:uiPriority w:val="9"/>
    <w:semiHidden/>
    <w:unhideWhenUsed/>
    <w:qFormat/>
    <w:rsid w:val="00C3729B"/>
    <w:pPr>
      <w:keepNext/>
      <w:keepLines/>
      <w:pageBreakBefore/>
      <w:spacing w:after="240"/>
      <w:jc w:val="center"/>
      <w:outlineLvl w:val="1"/>
    </w:pPr>
    <w:rPr>
      <w:b/>
      <w:sz w:val="40"/>
    </w:rPr>
  </w:style>
  <w:style w:type="paragraph" w:styleId="Heading3">
    <w:name w:val="heading 3"/>
    <w:aliases w:val="Section Title"/>
    <w:basedOn w:val="Normal"/>
    <w:link w:val="Heading3Char"/>
    <w:uiPriority w:val="9"/>
    <w:semiHidden/>
    <w:unhideWhenUsed/>
    <w:qFormat/>
    <w:rsid w:val="00C3729B"/>
    <w:pPr>
      <w:keepNext/>
      <w:keepLines/>
      <w:pageBreakBefore/>
      <w:spacing w:after="240"/>
      <w:jc w:val="center"/>
      <w:outlineLvl w:val="2"/>
    </w:pPr>
    <w:rPr>
      <w:b/>
      <w:sz w:val="36"/>
    </w:rPr>
  </w:style>
  <w:style w:type="paragraph" w:styleId="Heading4">
    <w:name w:val="heading 4"/>
    <w:aliases w:val="Map Title"/>
    <w:basedOn w:val="Normal"/>
    <w:link w:val="Heading4Char"/>
    <w:uiPriority w:val="9"/>
    <w:unhideWhenUsed/>
    <w:qFormat/>
    <w:rsid w:val="00C3729B"/>
    <w:pPr>
      <w:keepNext/>
      <w:keepLines/>
      <w:pageBreakBefore/>
      <w:spacing w:after="240"/>
      <w:outlineLvl w:val="3"/>
    </w:pPr>
    <w:rPr>
      <w:b/>
      <w:sz w:val="32"/>
    </w:rPr>
  </w:style>
  <w:style w:type="paragraph" w:styleId="Heading5">
    <w:name w:val="heading 5"/>
    <w:aliases w:val="Block Label"/>
    <w:basedOn w:val="Normal"/>
    <w:link w:val="Heading5Char"/>
    <w:uiPriority w:val="9"/>
    <w:unhideWhenUsed/>
    <w:qFormat/>
    <w:rsid w:val="00C3729B"/>
    <w:pPr>
      <w:outlineLvl w:val="4"/>
    </w:pPr>
    <w:rPr>
      <w:b/>
      <w:sz w:val="22"/>
    </w:rPr>
  </w:style>
  <w:style w:type="paragraph" w:styleId="Heading6">
    <w:name w:val="heading 6"/>
    <w:aliases w:val="Sub Label"/>
    <w:basedOn w:val="Normal"/>
    <w:link w:val="Heading6Char"/>
    <w:uiPriority w:val="9"/>
    <w:semiHidden/>
    <w:unhideWhenUsed/>
    <w:qFormat/>
    <w:rsid w:val="00C3729B"/>
    <w:pPr>
      <w:keepNext/>
      <w:keepLines/>
      <w:spacing w:before="240" w:after="60"/>
      <w:outlineLvl w:val="5"/>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29B"/>
    <w:pPr>
      <w:tabs>
        <w:tab w:val="center" w:pos="4513"/>
        <w:tab w:val="right" w:pos="9026"/>
      </w:tabs>
    </w:pPr>
    <w:rPr>
      <w:sz w:val="20"/>
    </w:rPr>
  </w:style>
  <w:style w:type="character" w:customStyle="1" w:styleId="HeaderChar">
    <w:name w:val="Header Char"/>
    <w:basedOn w:val="DefaultParagraphFont"/>
    <w:link w:val="Header"/>
    <w:uiPriority w:val="99"/>
    <w:rsid w:val="00C3729B"/>
    <w:rPr>
      <w:rFonts w:ascii="Calibri" w:hAnsi="Calibri"/>
      <w:color w:val="000000"/>
      <w:sz w:val="20"/>
      <w:lang w:val="en-GB"/>
    </w:rPr>
  </w:style>
  <w:style w:type="paragraph" w:styleId="Footer">
    <w:name w:val="footer"/>
    <w:basedOn w:val="Normal"/>
    <w:link w:val="FooterChar"/>
    <w:uiPriority w:val="99"/>
    <w:unhideWhenUsed/>
    <w:rsid w:val="00C3729B"/>
    <w:pPr>
      <w:tabs>
        <w:tab w:val="center" w:pos="4513"/>
        <w:tab w:val="right" w:pos="9026"/>
      </w:tabs>
    </w:pPr>
    <w:rPr>
      <w:sz w:val="20"/>
    </w:rPr>
  </w:style>
  <w:style w:type="character" w:customStyle="1" w:styleId="FooterChar">
    <w:name w:val="Footer Char"/>
    <w:basedOn w:val="DefaultParagraphFont"/>
    <w:link w:val="Footer"/>
    <w:uiPriority w:val="99"/>
    <w:rsid w:val="00C3729B"/>
    <w:rPr>
      <w:rFonts w:ascii="Calibri" w:hAnsi="Calibri"/>
      <w:color w:val="000000"/>
      <w:sz w:val="20"/>
      <w:lang w:val="en-GB"/>
    </w:rPr>
  </w:style>
  <w:style w:type="character" w:customStyle="1" w:styleId="Heading1Char">
    <w:name w:val="Heading 1 Char"/>
    <w:aliases w:val="Part Title Char"/>
    <w:basedOn w:val="DefaultParagraphFont"/>
    <w:link w:val="Heading1"/>
    <w:uiPriority w:val="9"/>
    <w:rsid w:val="00C3729B"/>
    <w:rPr>
      <w:rFonts w:ascii="Calibri" w:hAnsi="Calibri"/>
      <w:b/>
      <w:color w:val="000000"/>
      <w:sz w:val="44"/>
      <w:lang w:val="en-GB"/>
    </w:rPr>
  </w:style>
  <w:style w:type="character" w:customStyle="1" w:styleId="Heading2Char">
    <w:name w:val="Heading 2 Char"/>
    <w:aliases w:val="Chapter Title Char"/>
    <w:basedOn w:val="DefaultParagraphFont"/>
    <w:link w:val="Heading2"/>
    <w:uiPriority w:val="9"/>
    <w:semiHidden/>
    <w:rsid w:val="00C3729B"/>
    <w:rPr>
      <w:rFonts w:ascii="Calibri" w:hAnsi="Calibri"/>
      <w:b/>
      <w:color w:val="000000"/>
      <w:sz w:val="40"/>
      <w:lang w:val="en-GB"/>
    </w:rPr>
  </w:style>
  <w:style w:type="character" w:customStyle="1" w:styleId="Heading3Char">
    <w:name w:val="Heading 3 Char"/>
    <w:aliases w:val="Section Title Char"/>
    <w:basedOn w:val="DefaultParagraphFont"/>
    <w:link w:val="Heading3"/>
    <w:uiPriority w:val="9"/>
    <w:semiHidden/>
    <w:rsid w:val="00C3729B"/>
    <w:rPr>
      <w:rFonts w:ascii="Calibri" w:hAnsi="Calibri"/>
      <w:b/>
      <w:color w:val="000000"/>
      <w:sz w:val="36"/>
      <w:lang w:val="en-GB"/>
    </w:rPr>
  </w:style>
  <w:style w:type="character" w:customStyle="1" w:styleId="Heading4Char">
    <w:name w:val="Heading 4 Char"/>
    <w:aliases w:val="Map Title Char"/>
    <w:basedOn w:val="DefaultParagraphFont"/>
    <w:link w:val="Heading4"/>
    <w:uiPriority w:val="9"/>
    <w:rsid w:val="00C3729B"/>
    <w:rPr>
      <w:rFonts w:ascii="Calibri" w:hAnsi="Calibri"/>
      <w:b/>
      <w:color w:val="000000"/>
      <w:sz w:val="32"/>
      <w:lang w:val="en-GB"/>
    </w:rPr>
  </w:style>
  <w:style w:type="character" w:customStyle="1" w:styleId="Heading5Char">
    <w:name w:val="Heading 5 Char"/>
    <w:aliases w:val="Block Label Char"/>
    <w:basedOn w:val="DefaultParagraphFont"/>
    <w:link w:val="Heading5"/>
    <w:uiPriority w:val="9"/>
    <w:rsid w:val="00C3729B"/>
    <w:rPr>
      <w:rFonts w:ascii="Calibri" w:hAnsi="Calibri"/>
      <w:b/>
      <w:color w:val="000000"/>
      <w:lang w:val="en-GB"/>
    </w:rPr>
  </w:style>
  <w:style w:type="character" w:customStyle="1" w:styleId="Heading6Char">
    <w:name w:val="Heading 6 Char"/>
    <w:aliases w:val="Sub Label Char"/>
    <w:basedOn w:val="DefaultParagraphFont"/>
    <w:link w:val="Heading6"/>
    <w:uiPriority w:val="9"/>
    <w:semiHidden/>
    <w:rsid w:val="00C3729B"/>
    <w:rPr>
      <w:rFonts w:ascii="Calibri" w:hAnsi="Calibri"/>
      <w:b/>
      <w:i/>
      <w:color w:val="000000"/>
      <w:lang w:val="en-GB"/>
    </w:rPr>
  </w:style>
  <w:style w:type="paragraph" w:customStyle="1" w:styleId="PublicationTitle">
    <w:name w:val="Publication Title"/>
    <w:basedOn w:val="Normal"/>
    <w:next w:val="Heading4"/>
    <w:link w:val="PublicationTitleChar"/>
    <w:rsid w:val="00C3729B"/>
    <w:pPr>
      <w:pageBreakBefore/>
      <w:spacing w:after="240"/>
      <w:jc w:val="center"/>
    </w:pPr>
    <w:rPr>
      <w:b/>
      <w:sz w:val="32"/>
    </w:rPr>
  </w:style>
  <w:style w:type="character" w:customStyle="1" w:styleId="PublicationTitleChar">
    <w:name w:val="Publication Title Char"/>
    <w:basedOn w:val="DefaultParagraphFont"/>
    <w:link w:val="PublicationTitle"/>
    <w:rsid w:val="00C3729B"/>
    <w:rPr>
      <w:rFonts w:ascii="Calibri" w:hAnsi="Calibri"/>
      <w:b/>
      <w:color w:val="000000"/>
      <w:sz w:val="32"/>
      <w:lang w:val="en-GB"/>
    </w:rPr>
  </w:style>
  <w:style w:type="paragraph" w:customStyle="1" w:styleId="MapTitleContinued">
    <w:name w:val="Map Title. Continued"/>
    <w:basedOn w:val="Normal"/>
    <w:next w:val="Normal"/>
    <w:link w:val="MapTitleContinuedChar"/>
    <w:rsid w:val="00C3729B"/>
    <w:pPr>
      <w:pageBreakBefore/>
      <w:spacing w:after="240"/>
    </w:pPr>
    <w:rPr>
      <w:b/>
      <w:sz w:val="32"/>
    </w:rPr>
  </w:style>
  <w:style w:type="character" w:customStyle="1" w:styleId="MapTitleContinuedChar">
    <w:name w:val="Map Title. Continued Char"/>
    <w:basedOn w:val="DefaultParagraphFont"/>
    <w:link w:val="MapTitleContinued"/>
    <w:rsid w:val="00C3729B"/>
    <w:rPr>
      <w:rFonts w:ascii="Calibri" w:hAnsi="Calibri"/>
      <w:b/>
      <w:color w:val="000000"/>
      <w:sz w:val="32"/>
      <w:lang w:val="en-GB"/>
    </w:rPr>
  </w:style>
  <w:style w:type="paragraph" w:customStyle="1" w:styleId="ContinuedBlockLabel">
    <w:name w:val="Continued Block Label"/>
    <w:basedOn w:val="Normal"/>
    <w:next w:val="Normal"/>
    <w:link w:val="ContinuedBlockLabelChar"/>
    <w:rsid w:val="00C3729B"/>
    <w:pPr>
      <w:spacing w:after="240"/>
    </w:pPr>
    <w:rPr>
      <w:b/>
      <w:sz w:val="22"/>
    </w:rPr>
  </w:style>
  <w:style w:type="character" w:customStyle="1" w:styleId="ContinuedBlockLabelChar">
    <w:name w:val="Continued Block Label Char"/>
    <w:basedOn w:val="DefaultParagraphFont"/>
    <w:link w:val="ContinuedBlockLabel"/>
    <w:rsid w:val="00C3729B"/>
    <w:rPr>
      <w:rFonts w:ascii="Calibri" w:hAnsi="Calibri"/>
      <w:b/>
      <w:color w:val="000000"/>
      <w:lang w:val="en-GB"/>
    </w:rPr>
  </w:style>
  <w:style w:type="paragraph" w:styleId="BlockText">
    <w:name w:val="Block Text"/>
    <w:basedOn w:val="Normal"/>
    <w:uiPriority w:val="99"/>
    <w:unhideWhenUsed/>
    <w:rsid w:val="00C3729B"/>
  </w:style>
  <w:style w:type="paragraph" w:customStyle="1" w:styleId="BlockLine">
    <w:name w:val="Block Line"/>
    <w:basedOn w:val="Normal"/>
    <w:link w:val="BlockLineChar"/>
    <w:rsid w:val="00C3729B"/>
    <w:pPr>
      <w:numPr>
        <w:numId w:val="3"/>
      </w:numPr>
      <w:pBdr>
        <w:top w:val="single" w:sz="6" w:space="0" w:color="000000"/>
      </w:pBdr>
      <w:spacing w:before="240"/>
      <w:jc w:val="right"/>
    </w:pPr>
    <w:rPr>
      <w:i/>
    </w:rPr>
  </w:style>
  <w:style w:type="character" w:customStyle="1" w:styleId="BlockLineChar">
    <w:name w:val="Block Line Char"/>
    <w:basedOn w:val="DefaultParagraphFont"/>
    <w:link w:val="BlockLine"/>
    <w:rsid w:val="00C3729B"/>
    <w:rPr>
      <w:rFonts w:ascii="Calibri" w:hAnsi="Calibri"/>
      <w:i/>
      <w:color w:val="000000"/>
      <w:sz w:val="24"/>
      <w:lang w:val="en-GB"/>
    </w:rPr>
  </w:style>
  <w:style w:type="paragraph" w:customStyle="1" w:styleId="NoteText">
    <w:name w:val="Note Text"/>
    <w:basedOn w:val="Normal"/>
    <w:link w:val="NoteTextChar"/>
    <w:rsid w:val="00C3729B"/>
  </w:style>
  <w:style w:type="character" w:customStyle="1" w:styleId="NoteTextChar">
    <w:name w:val="Note Text Char"/>
    <w:basedOn w:val="DefaultParagraphFont"/>
    <w:link w:val="NoteText"/>
    <w:rsid w:val="00C3729B"/>
    <w:rPr>
      <w:rFonts w:ascii="Calibri" w:hAnsi="Calibri"/>
      <w:color w:val="000000"/>
      <w:sz w:val="24"/>
      <w:lang w:val="en-GB"/>
    </w:rPr>
  </w:style>
  <w:style w:type="paragraph" w:customStyle="1" w:styleId="MemoLine">
    <w:name w:val="Memo Line"/>
    <w:basedOn w:val="BlockLine"/>
    <w:next w:val="Normal"/>
    <w:link w:val="MemoLineChar"/>
    <w:rsid w:val="00C3729B"/>
    <w:pPr>
      <w:numPr>
        <w:numId w:val="0"/>
      </w:numPr>
      <w:jc w:val="left"/>
    </w:pPr>
    <w:rPr>
      <w:i w:val="0"/>
    </w:rPr>
  </w:style>
  <w:style w:type="character" w:customStyle="1" w:styleId="MemoLineChar">
    <w:name w:val="Memo Line Char"/>
    <w:basedOn w:val="DefaultParagraphFont"/>
    <w:link w:val="MemoLine"/>
    <w:rsid w:val="00C3729B"/>
    <w:rPr>
      <w:rFonts w:ascii="Calibri" w:hAnsi="Calibri"/>
      <w:color w:val="000000"/>
      <w:sz w:val="24"/>
      <w:lang w:val="en-GB"/>
    </w:rPr>
  </w:style>
  <w:style w:type="paragraph" w:customStyle="1" w:styleId="TableHeaderText">
    <w:name w:val="Table Header Text"/>
    <w:basedOn w:val="Normal"/>
    <w:link w:val="TableHeaderTextChar"/>
    <w:rsid w:val="00C3729B"/>
    <w:pPr>
      <w:jc w:val="center"/>
    </w:pPr>
    <w:rPr>
      <w:b/>
    </w:rPr>
  </w:style>
  <w:style w:type="character" w:customStyle="1" w:styleId="TableHeaderTextChar">
    <w:name w:val="Table Header Text Char"/>
    <w:basedOn w:val="DefaultParagraphFont"/>
    <w:link w:val="TableHeaderText"/>
    <w:rsid w:val="00C3729B"/>
    <w:rPr>
      <w:rFonts w:ascii="Calibri" w:hAnsi="Calibri"/>
      <w:b/>
      <w:color w:val="000000"/>
      <w:sz w:val="24"/>
      <w:lang w:val="en-GB"/>
    </w:rPr>
  </w:style>
  <w:style w:type="paragraph" w:customStyle="1" w:styleId="TableText">
    <w:name w:val="Table Text"/>
    <w:basedOn w:val="Normal"/>
    <w:link w:val="TableTextChar"/>
    <w:rsid w:val="00C3729B"/>
  </w:style>
  <w:style w:type="character" w:customStyle="1" w:styleId="TableTextChar">
    <w:name w:val="Table Text Char"/>
    <w:basedOn w:val="DefaultParagraphFont"/>
    <w:link w:val="TableText"/>
    <w:rsid w:val="00C3729B"/>
    <w:rPr>
      <w:rFonts w:ascii="Calibri" w:hAnsi="Calibri"/>
      <w:color w:val="000000"/>
      <w:sz w:val="24"/>
      <w:lang w:val="en-GB"/>
    </w:rPr>
  </w:style>
  <w:style w:type="paragraph" w:customStyle="1" w:styleId="TableSubHeader">
    <w:name w:val="Table SubHeader"/>
    <w:basedOn w:val="Normal"/>
    <w:link w:val="TableSubHeaderChar"/>
    <w:rsid w:val="00C3729B"/>
    <w:pPr>
      <w:jc w:val="center"/>
    </w:pPr>
    <w:rPr>
      <w:b/>
    </w:rPr>
  </w:style>
  <w:style w:type="character" w:customStyle="1" w:styleId="TableSubHeaderChar">
    <w:name w:val="Table SubHeader Char"/>
    <w:basedOn w:val="DefaultParagraphFont"/>
    <w:link w:val="TableSubHeader"/>
    <w:rsid w:val="00C3729B"/>
    <w:rPr>
      <w:rFonts w:ascii="Calibri" w:hAnsi="Calibri"/>
      <w:b/>
      <w:color w:val="000000"/>
      <w:sz w:val="24"/>
      <w:lang w:val="en-GB"/>
    </w:rPr>
  </w:style>
  <w:style w:type="paragraph" w:customStyle="1" w:styleId="TOCTitle">
    <w:name w:val="TOC Title"/>
    <w:basedOn w:val="Normal"/>
    <w:link w:val="TOCTitleChar"/>
    <w:rsid w:val="00C3729B"/>
    <w:rPr>
      <w:b/>
      <w:sz w:val="32"/>
    </w:rPr>
  </w:style>
  <w:style w:type="character" w:customStyle="1" w:styleId="TOCTitleChar">
    <w:name w:val="TOC Title Char"/>
    <w:basedOn w:val="DefaultParagraphFont"/>
    <w:link w:val="TOCTitle"/>
    <w:rsid w:val="00C3729B"/>
    <w:rPr>
      <w:rFonts w:ascii="Calibri" w:hAnsi="Calibri"/>
      <w:b/>
      <w:color w:val="000000"/>
      <w:sz w:val="32"/>
      <w:lang w:val="en-GB"/>
    </w:rPr>
  </w:style>
  <w:style w:type="paragraph" w:customStyle="1" w:styleId="BulletText1">
    <w:name w:val="Bullet Text 1"/>
    <w:basedOn w:val="Normal"/>
    <w:link w:val="BulletText1Char"/>
    <w:rsid w:val="00C3729B"/>
    <w:pPr>
      <w:numPr>
        <w:numId w:val="2"/>
      </w:numPr>
    </w:pPr>
  </w:style>
  <w:style w:type="character" w:customStyle="1" w:styleId="BulletText1Char">
    <w:name w:val="Bullet Text 1 Char"/>
    <w:basedOn w:val="DefaultParagraphFont"/>
    <w:link w:val="BulletText1"/>
    <w:rsid w:val="00C3729B"/>
    <w:rPr>
      <w:rFonts w:ascii="Calibri" w:hAnsi="Calibri"/>
      <w:color w:val="000000"/>
      <w:sz w:val="24"/>
      <w:lang w:val="en-GB"/>
    </w:rPr>
  </w:style>
  <w:style w:type="paragraph" w:customStyle="1" w:styleId="BulletText2">
    <w:name w:val="Bullet Text 2"/>
    <w:basedOn w:val="Normal"/>
    <w:link w:val="BulletText2Char"/>
    <w:rsid w:val="00C3729B"/>
    <w:pPr>
      <w:numPr>
        <w:ilvl w:val="1"/>
        <w:numId w:val="2"/>
      </w:numPr>
    </w:pPr>
  </w:style>
  <w:style w:type="character" w:customStyle="1" w:styleId="BulletText2Char">
    <w:name w:val="Bullet Text 2 Char"/>
    <w:basedOn w:val="DefaultParagraphFont"/>
    <w:link w:val="BulletText2"/>
    <w:rsid w:val="00C3729B"/>
    <w:rPr>
      <w:rFonts w:ascii="Calibri" w:hAnsi="Calibri"/>
      <w:color w:val="000000"/>
      <w:sz w:val="24"/>
      <w:lang w:val="en-GB"/>
    </w:rPr>
  </w:style>
  <w:style w:type="paragraph" w:customStyle="1" w:styleId="BulletText3">
    <w:name w:val="Bullet Text 3"/>
    <w:basedOn w:val="Normal"/>
    <w:link w:val="BulletText3Char"/>
    <w:rsid w:val="00C3729B"/>
    <w:pPr>
      <w:numPr>
        <w:ilvl w:val="2"/>
        <w:numId w:val="2"/>
      </w:numPr>
    </w:pPr>
  </w:style>
  <w:style w:type="character" w:customStyle="1" w:styleId="BulletText3Char">
    <w:name w:val="Bullet Text 3 Char"/>
    <w:basedOn w:val="DefaultParagraphFont"/>
    <w:link w:val="BulletText3"/>
    <w:rsid w:val="00C3729B"/>
    <w:rPr>
      <w:rFonts w:ascii="Calibri" w:hAnsi="Calibri"/>
      <w:color w:val="000000"/>
      <w:sz w:val="24"/>
      <w:lang w:val="en-GB"/>
    </w:rPr>
  </w:style>
  <w:style w:type="paragraph" w:customStyle="1" w:styleId="NumberedList1">
    <w:name w:val="Numbered List 1"/>
    <w:basedOn w:val="Normal"/>
    <w:link w:val="NumberedList1Char"/>
    <w:rsid w:val="00C3729B"/>
    <w:pPr>
      <w:numPr>
        <w:ilvl w:val="1"/>
        <w:numId w:val="3"/>
      </w:numPr>
    </w:pPr>
  </w:style>
  <w:style w:type="character" w:customStyle="1" w:styleId="NumberedList1Char">
    <w:name w:val="Numbered List 1 Char"/>
    <w:basedOn w:val="DefaultParagraphFont"/>
    <w:link w:val="NumberedList1"/>
    <w:rsid w:val="00C3729B"/>
    <w:rPr>
      <w:rFonts w:ascii="Calibri" w:hAnsi="Calibri"/>
      <w:color w:val="000000"/>
      <w:sz w:val="24"/>
      <w:lang w:val="en-GB"/>
    </w:rPr>
  </w:style>
  <w:style w:type="paragraph" w:customStyle="1" w:styleId="NumberedList2">
    <w:name w:val="Numbered List 2"/>
    <w:basedOn w:val="Normal"/>
    <w:link w:val="NumberedList2Char"/>
    <w:rsid w:val="00C3729B"/>
    <w:pPr>
      <w:numPr>
        <w:ilvl w:val="2"/>
        <w:numId w:val="3"/>
      </w:numPr>
    </w:pPr>
  </w:style>
  <w:style w:type="character" w:customStyle="1" w:styleId="NumberedList2Char">
    <w:name w:val="Numbered List 2 Char"/>
    <w:basedOn w:val="DefaultParagraphFont"/>
    <w:link w:val="NumberedList2"/>
    <w:rsid w:val="00C3729B"/>
    <w:rPr>
      <w:rFonts w:ascii="Calibri" w:hAnsi="Calibri"/>
      <w:color w:val="000000"/>
      <w:sz w:val="24"/>
      <w:lang w:val="en-GB"/>
    </w:rPr>
  </w:style>
  <w:style w:type="paragraph" w:customStyle="1" w:styleId="NumberedList3">
    <w:name w:val="Numbered List 3"/>
    <w:basedOn w:val="Normal"/>
    <w:link w:val="NumberedList3Char"/>
    <w:rsid w:val="00C3729B"/>
    <w:pPr>
      <w:numPr>
        <w:ilvl w:val="3"/>
        <w:numId w:val="3"/>
      </w:numPr>
    </w:pPr>
  </w:style>
  <w:style w:type="character" w:customStyle="1" w:styleId="NumberedList3Char">
    <w:name w:val="Numbered List 3 Char"/>
    <w:basedOn w:val="DefaultParagraphFont"/>
    <w:link w:val="NumberedList3"/>
    <w:rsid w:val="00C3729B"/>
    <w:rPr>
      <w:rFonts w:ascii="Calibri" w:hAnsi="Calibri"/>
      <w:color w:val="000000"/>
      <w:sz w:val="24"/>
      <w:lang w:val="en-GB"/>
    </w:rPr>
  </w:style>
  <w:style w:type="numbering" w:customStyle="1" w:styleId="FSProStyle7">
    <w:name w:val="FSProStyle7"/>
    <w:basedOn w:val="NoList"/>
    <w:rsid w:val="00C3729B"/>
    <w:pPr>
      <w:numPr>
        <w:numId w:val="1"/>
      </w:numPr>
    </w:pPr>
  </w:style>
  <w:style w:type="paragraph" w:customStyle="1" w:styleId="ContinuedTableLabel">
    <w:name w:val="Continued Table Label"/>
    <w:basedOn w:val="Normal"/>
    <w:link w:val="ContinuedTableLabelChar"/>
    <w:rsid w:val="00C3729B"/>
    <w:pPr>
      <w:spacing w:after="240"/>
    </w:pPr>
    <w:rPr>
      <w:b/>
      <w:sz w:val="22"/>
    </w:rPr>
  </w:style>
  <w:style w:type="character" w:customStyle="1" w:styleId="ContinuedTableLabelChar">
    <w:name w:val="Continued Table Label Char"/>
    <w:basedOn w:val="DefaultParagraphFont"/>
    <w:link w:val="ContinuedTableLabel"/>
    <w:rsid w:val="00C3729B"/>
    <w:rPr>
      <w:rFonts w:ascii="Calibri" w:hAnsi="Calibri"/>
      <w:b/>
      <w:color w:val="000000"/>
      <w:lang w:val="en-GB"/>
    </w:rPr>
  </w:style>
  <w:style w:type="character" w:styleId="Hyperlink">
    <w:name w:val="Hyperlink"/>
    <w:basedOn w:val="DefaultParagraphFont"/>
    <w:uiPriority w:val="99"/>
    <w:unhideWhenUsed/>
    <w:rsid w:val="00C3729B"/>
    <w:rPr>
      <w:rFonts w:ascii="Calibri" w:hAnsi="Calibri"/>
      <w:b w:val="0"/>
      <w:i w:val="0"/>
      <w:color w:val="0B0080"/>
      <w:sz w:val="24"/>
    </w:rPr>
  </w:style>
  <w:style w:type="paragraph" w:styleId="TOC1">
    <w:name w:val="toc 1"/>
    <w:basedOn w:val="Normal"/>
    <w:next w:val="Normal"/>
    <w:autoRedefine/>
    <w:uiPriority w:val="39"/>
    <w:semiHidden/>
    <w:unhideWhenUsed/>
    <w:rsid w:val="00C3729B"/>
    <w:pPr>
      <w:spacing w:after="100"/>
    </w:pPr>
  </w:style>
  <w:style w:type="paragraph" w:styleId="TOC2">
    <w:name w:val="toc 2"/>
    <w:basedOn w:val="Normal"/>
    <w:next w:val="Normal"/>
    <w:autoRedefine/>
    <w:uiPriority w:val="39"/>
    <w:semiHidden/>
    <w:unhideWhenUsed/>
    <w:rsid w:val="00C3729B"/>
    <w:pPr>
      <w:spacing w:after="100"/>
      <w:ind w:left="240"/>
    </w:pPr>
  </w:style>
  <w:style w:type="paragraph" w:styleId="TOC3">
    <w:name w:val="toc 3"/>
    <w:basedOn w:val="Normal"/>
    <w:next w:val="Normal"/>
    <w:autoRedefine/>
    <w:uiPriority w:val="39"/>
    <w:semiHidden/>
    <w:unhideWhenUsed/>
    <w:rsid w:val="00C3729B"/>
    <w:pPr>
      <w:spacing w:after="100"/>
      <w:ind w:left="280"/>
    </w:pPr>
  </w:style>
  <w:style w:type="paragraph" w:styleId="TOC4">
    <w:name w:val="toc 4"/>
    <w:basedOn w:val="Normal"/>
    <w:next w:val="Normal"/>
    <w:autoRedefine/>
    <w:uiPriority w:val="39"/>
    <w:unhideWhenUsed/>
    <w:rsid w:val="00C3729B"/>
    <w:pPr>
      <w:spacing w:after="100"/>
      <w:ind w:left="720"/>
    </w:pPr>
  </w:style>
  <w:style w:type="paragraph" w:styleId="TOC5">
    <w:name w:val="toc 5"/>
    <w:basedOn w:val="Normal"/>
    <w:next w:val="Normal"/>
    <w:autoRedefine/>
    <w:uiPriority w:val="39"/>
    <w:unhideWhenUsed/>
    <w:rsid w:val="00C3729B"/>
    <w:pPr>
      <w:spacing w:after="100"/>
      <w:ind w:left="960"/>
    </w:pPr>
  </w:style>
  <w:style w:type="paragraph" w:styleId="Caption">
    <w:name w:val="caption"/>
    <w:basedOn w:val="Normal"/>
    <w:next w:val="Normal"/>
    <w:uiPriority w:val="35"/>
    <w:semiHidden/>
    <w:unhideWhenUsed/>
    <w:qFormat/>
    <w:rsid w:val="00C3729B"/>
    <w:pPr>
      <w:spacing w:after="200"/>
    </w:pPr>
    <w:rPr>
      <w:b/>
      <w:sz w:val="18"/>
    </w:rPr>
  </w:style>
  <w:style w:type="numbering" w:customStyle="1" w:styleId="BulletTextList">
    <w:name w:val="Bullet Text List"/>
    <w:basedOn w:val="NoList"/>
    <w:rsid w:val="00C3729B"/>
    <w:pPr>
      <w:numPr>
        <w:numId w:val="2"/>
      </w:numPr>
    </w:pPr>
  </w:style>
  <w:style w:type="numbering" w:customStyle="1" w:styleId="NumberedListList">
    <w:name w:val="Numbered List List"/>
    <w:basedOn w:val="NoList"/>
    <w:rsid w:val="00C3729B"/>
    <w:pPr>
      <w:numPr>
        <w:numId w:val="3"/>
      </w:numPr>
    </w:pPr>
  </w:style>
  <w:style w:type="paragraph" w:styleId="TOC6">
    <w:name w:val="toc 6"/>
    <w:basedOn w:val="Normal"/>
    <w:next w:val="Normal"/>
    <w:autoRedefine/>
    <w:uiPriority w:val="39"/>
    <w:semiHidden/>
    <w:unhideWhenUsed/>
    <w:rsid w:val="00C3729B"/>
    <w:pPr>
      <w:spacing w:after="100"/>
      <w:ind w:left="1200"/>
    </w:pPr>
  </w:style>
  <w:style w:type="paragraph" w:styleId="TOC7">
    <w:name w:val="toc 7"/>
    <w:basedOn w:val="Normal"/>
    <w:next w:val="Normal"/>
    <w:autoRedefine/>
    <w:uiPriority w:val="39"/>
    <w:semiHidden/>
    <w:unhideWhenUsed/>
    <w:rsid w:val="00C3729B"/>
    <w:pPr>
      <w:spacing w:after="100"/>
      <w:ind w:left="1440"/>
    </w:pPr>
  </w:style>
  <w:style w:type="paragraph" w:styleId="TOC8">
    <w:name w:val="toc 8"/>
    <w:basedOn w:val="Normal"/>
    <w:next w:val="Normal"/>
    <w:autoRedefine/>
    <w:uiPriority w:val="39"/>
    <w:semiHidden/>
    <w:unhideWhenUsed/>
    <w:rsid w:val="00C3729B"/>
    <w:pPr>
      <w:spacing w:after="100"/>
      <w:ind w:left="1680"/>
    </w:pPr>
  </w:style>
  <w:style w:type="paragraph" w:styleId="TOC9">
    <w:name w:val="toc 9"/>
    <w:basedOn w:val="Normal"/>
    <w:next w:val="Normal"/>
    <w:autoRedefine/>
    <w:uiPriority w:val="39"/>
    <w:semiHidden/>
    <w:unhideWhenUsed/>
    <w:rsid w:val="00C3729B"/>
    <w:pPr>
      <w:spacing w:after="100"/>
      <w:ind w:left="1920"/>
    </w:pPr>
  </w:style>
  <w:style w:type="paragraph" w:styleId="TableofFigures">
    <w:name w:val="table of figures"/>
    <w:basedOn w:val="Normal"/>
    <w:next w:val="Normal"/>
    <w:uiPriority w:val="99"/>
    <w:semiHidden/>
    <w:unhideWhenUsed/>
    <w:rsid w:val="00C3729B"/>
  </w:style>
  <w:style w:type="paragraph" w:styleId="Title">
    <w:name w:val="Title"/>
    <w:basedOn w:val="Normal"/>
    <w:next w:val="Normal"/>
    <w:link w:val="TitleChar"/>
    <w:uiPriority w:val="10"/>
    <w:qFormat/>
    <w:rsid w:val="00C3729B"/>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3729B"/>
    <w:rPr>
      <w:rFonts w:asciiTheme="majorHAnsi" w:eastAsiaTheme="majorEastAsia" w:hAnsiTheme="majorHAnsi" w:cstheme="majorBidi"/>
      <w:spacing w:val="-10"/>
      <w:kern w:val="28"/>
      <w:sz w:val="56"/>
      <w:szCs w:val="56"/>
      <w:lang w:val="en-GB"/>
    </w:rPr>
  </w:style>
  <w:style w:type="paragraph" w:customStyle="1" w:styleId="ContinuedBlockLine">
    <w:name w:val="Continued Block Line"/>
    <w:basedOn w:val="Normal"/>
    <w:qFormat/>
    <w:rsid w:val="00C3729B"/>
    <w:pPr>
      <w:pBdr>
        <w:top w:val="single" w:sz="8" w:space="0" w:color="000000"/>
      </w:pBdr>
      <w:spacing w:before="240" w:after="240"/>
      <w:ind w:left="1714"/>
      <w:jc w:val="right"/>
    </w:pPr>
    <w:rPr>
      <w:i/>
      <w:sz w:val="20"/>
    </w:rPr>
  </w:style>
  <w:style w:type="character" w:customStyle="1" w:styleId="normaltextrun">
    <w:name w:val="normaltextrun"/>
    <w:basedOn w:val="DefaultParagraphFont"/>
    <w:rsid w:val="00552B75"/>
  </w:style>
  <w:style w:type="character" w:customStyle="1" w:styleId="normaltextrun1">
    <w:name w:val="normaltextrun1"/>
    <w:basedOn w:val="DefaultParagraphFont"/>
    <w:rsid w:val="00552B75"/>
  </w:style>
  <w:style w:type="paragraph" w:customStyle="1" w:styleId="paragraph">
    <w:name w:val="paragraph"/>
    <w:basedOn w:val="Normal"/>
    <w:rsid w:val="00552B75"/>
    <w:pPr>
      <w:spacing w:before="100" w:beforeAutospacing="1" w:after="100" w:afterAutospacing="1"/>
    </w:pPr>
    <w:rPr>
      <w:rFonts w:ascii="Times New Roman" w:eastAsia="Times New Roman" w:hAnsi="Times New Roman" w:cs="Times New Roman"/>
      <w:color w:val="auto"/>
      <w:szCs w:val="24"/>
    </w:rPr>
  </w:style>
  <w:style w:type="paragraph" w:styleId="NoSpacing">
    <w:name w:val="No Spacing"/>
    <w:link w:val="NoSpacingChar"/>
    <w:uiPriority w:val="1"/>
    <w:qFormat/>
    <w:rsid w:val="00031763"/>
    <w:pPr>
      <w:spacing w:after="0" w:line="240" w:lineRule="auto"/>
    </w:pPr>
    <w:rPr>
      <w:rFonts w:eastAsiaTheme="minorEastAsia"/>
    </w:rPr>
  </w:style>
  <w:style w:type="character" w:customStyle="1" w:styleId="NoSpacingChar">
    <w:name w:val="No Spacing Char"/>
    <w:basedOn w:val="DefaultParagraphFont"/>
    <w:link w:val="NoSpacing"/>
    <w:uiPriority w:val="1"/>
    <w:rsid w:val="00031763"/>
    <w:rPr>
      <w:rFonts w:eastAsiaTheme="minorEastAsia"/>
    </w:rPr>
  </w:style>
  <w:style w:type="table" w:styleId="TableGrid">
    <w:name w:val="Table Grid"/>
    <w:basedOn w:val="TableNormal"/>
    <w:uiPriority w:val="39"/>
    <w:rsid w:val="00E44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6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B41"/>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F55D9F"/>
    <w:rPr>
      <w:sz w:val="16"/>
      <w:szCs w:val="16"/>
    </w:rPr>
  </w:style>
  <w:style w:type="paragraph" w:styleId="CommentText">
    <w:name w:val="annotation text"/>
    <w:basedOn w:val="Normal"/>
    <w:link w:val="CommentTextChar"/>
    <w:uiPriority w:val="99"/>
    <w:semiHidden/>
    <w:unhideWhenUsed/>
    <w:rsid w:val="00F55D9F"/>
    <w:rPr>
      <w:sz w:val="20"/>
      <w:szCs w:val="20"/>
    </w:rPr>
  </w:style>
  <w:style w:type="character" w:customStyle="1" w:styleId="CommentTextChar">
    <w:name w:val="Comment Text Char"/>
    <w:basedOn w:val="DefaultParagraphFont"/>
    <w:link w:val="CommentText"/>
    <w:uiPriority w:val="99"/>
    <w:semiHidden/>
    <w:rsid w:val="00F55D9F"/>
    <w:rPr>
      <w:rFonts w:ascii="Calibri" w:hAnsi="Calibri"/>
      <w:color w:val="000000"/>
      <w:sz w:val="20"/>
      <w:szCs w:val="20"/>
      <w:lang w:val="en-GB"/>
    </w:rPr>
  </w:style>
  <w:style w:type="paragraph" w:styleId="CommentSubject">
    <w:name w:val="annotation subject"/>
    <w:basedOn w:val="CommentText"/>
    <w:next w:val="CommentText"/>
    <w:link w:val="CommentSubjectChar"/>
    <w:uiPriority w:val="99"/>
    <w:semiHidden/>
    <w:unhideWhenUsed/>
    <w:rsid w:val="00F55D9F"/>
    <w:rPr>
      <w:b/>
      <w:bCs/>
    </w:rPr>
  </w:style>
  <w:style w:type="character" w:customStyle="1" w:styleId="CommentSubjectChar">
    <w:name w:val="Comment Subject Char"/>
    <w:basedOn w:val="CommentTextChar"/>
    <w:link w:val="CommentSubject"/>
    <w:uiPriority w:val="99"/>
    <w:semiHidden/>
    <w:rsid w:val="00F55D9F"/>
    <w:rPr>
      <w:rFonts w:ascii="Calibri" w:hAnsi="Calibri"/>
      <w:b/>
      <w:bCs/>
      <w:color w:val="000000"/>
      <w:sz w:val="20"/>
      <w:szCs w:val="20"/>
      <w:lang w:val="en-GB"/>
    </w:rPr>
  </w:style>
  <w:style w:type="paragraph" w:styleId="Revision">
    <w:name w:val="Revision"/>
    <w:hidden/>
    <w:uiPriority w:val="99"/>
    <w:semiHidden/>
    <w:rsid w:val="004773EA"/>
    <w:pPr>
      <w:spacing w:after="0" w:line="240" w:lineRule="auto"/>
    </w:pPr>
    <w:rPr>
      <w:rFonts w:ascii="Calibri" w:hAnsi="Calibri"/>
      <w:color w:val="00000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2021-10-15T00:00:00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12C3726591AA48A16EC4DE2C14C99A" ma:contentTypeVersion="12" ma:contentTypeDescription="Create a new document." ma:contentTypeScope="" ma:versionID="90092902ae6eb9e02122320b20e1512a">
  <xsd:schema xmlns:xsd="http://www.w3.org/2001/XMLSchema" xmlns:xs="http://www.w3.org/2001/XMLSchema" xmlns:p="http://schemas.microsoft.com/office/2006/metadata/properties" xmlns:ns3="a1d5a0a6-74cf-4789-8fc1-0536fb284f8b" xmlns:ns4="63ed309e-7950-4ceb-b581-c1452e188225" targetNamespace="http://schemas.microsoft.com/office/2006/metadata/properties" ma:root="true" ma:fieldsID="1d03f3c5f0de83f8a5b392962ce90af4" ns3:_="" ns4:_="">
    <xsd:import namespace="a1d5a0a6-74cf-4789-8fc1-0536fb284f8b"/>
    <xsd:import namespace="63ed309e-7950-4ceb-b581-c1452e1882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5a0a6-74cf-4789-8fc1-0536fb284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d309e-7950-4ceb-b581-c1452e1882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07699e8-e0f7-4db0-9ece-2d75e1d98b0e" ContentTypeId="0x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8006F5-B067-46A2-B8C9-D2B4E835E83A}">
  <ds:schemaRefs>
    <ds:schemaRef ds:uri="http://schemas.microsoft.com/office/2006/documentManagement/types"/>
    <ds:schemaRef ds:uri="63ed309e-7950-4ceb-b581-c1452e188225"/>
    <ds:schemaRef ds:uri="http://purl.org/dc/elements/1.1/"/>
    <ds:schemaRef ds:uri="http://schemas.microsoft.com/office/2006/metadata/properties"/>
    <ds:schemaRef ds:uri="a1d5a0a6-74cf-4789-8fc1-0536fb284f8b"/>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78E2BB3-53AE-4F3F-A7FF-BC018F925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5a0a6-74cf-4789-8fc1-0536fb284f8b"/>
    <ds:schemaRef ds:uri="63ed309e-7950-4ceb-b581-c1452e188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52FF65-1DFC-4D7E-9A25-243B775CF4A8}">
  <ds:schemaRefs>
    <ds:schemaRef ds:uri="Microsoft.SharePoint.Taxonomy.ContentTypeSync"/>
  </ds:schemaRefs>
</ds:datastoreItem>
</file>

<file path=customXml/itemProps5.xml><?xml version="1.0" encoding="utf-8"?>
<ds:datastoreItem xmlns:ds="http://schemas.openxmlformats.org/officeDocument/2006/customXml" ds:itemID="{AB205330-03BD-4CFD-884E-876CF01A8698}">
  <ds:schemaRefs>
    <ds:schemaRef ds:uri="http://schemas.microsoft.com/sharepoint/v3/contenttype/forms"/>
  </ds:schemaRefs>
</ds:datastoreItem>
</file>

<file path=customXml/itemProps6.xml><?xml version="1.0" encoding="utf-8"?>
<ds:datastoreItem xmlns:ds="http://schemas.openxmlformats.org/officeDocument/2006/customXml" ds:itemID="{8C6CDE5B-9EAA-4B98-ABA9-507F8F8C1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1832</Words>
  <Characters>10970</Characters>
  <Application>Microsoft Office Word</Application>
  <DocSecurity>0</DocSecurity>
  <Lines>91</Lines>
  <Paragraphs>25</Paragraphs>
  <ScaleCrop>false</ScaleCrop>
  <Company>Revision 2.0</Company>
  <LinksUpToDate>false</LinksUpToDate>
  <CharactersWithSpaces>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Levy Certification Application   User Guide                                      2021</dc:title>
  <dc:subject>Mill Levy Certification Application</dc:subject>
  <dc:creator>Douglas County Budget Department</dc:creator>
  <cp:keywords/>
  <dc:description/>
  <cp:lastModifiedBy>Martha Marshall</cp:lastModifiedBy>
  <cp:revision>135</cp:revision>
  <cp:lastPrinted>2021-11-13T00:05:00Z</cp:lastPrinted>
  <dcterms:created xsi:type="dcterms:W3CDTF">2021-11-08T15:58:00Z</dcterms:created>
  <dcterms:modified xsi:type="dcterms:W3CDTF">2021-11-13T00:05:00Z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6.2</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y fmtid="{D5CDD505-2E9C-101B-9397-08002B2CF9AE}" pid="5" name="ContentTypeId">
    <vt:lpwstr>0x0101007312C3726591AA48A16EC4DE2C14C99A</vt:lpwstr>
  </property>
</Properties>
</file>